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0C71E8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1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4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F7407D" w:rsidRPr="00F7407D" w:rsidRDefault="00F7407D" w:rsidP="00F7407D">
      <w:pPr>
        <w:shd w:val="clear" w:color="auto" w:fill="FFFFFF"/>
        <w:spacing w:after="200"/>
        <w:ind w:firstLine="709"/>
        <w:jc w:val="center"/>
        <w:rPr>
          <w:b/>
          <w:color w:val="212121"/>
          <w:sz w:val="28"/>
          <w:szCs w:val="28"/>
        </w:rPr>
      </w:pPr>
      <w:r w:rsidRPr="00F7407D">
        <w:rPr>
          <w:b/>
          <w:color w:val="212121"/>
          <w:sz w:val="28"/>
          <w:szCs w:val="28"/>
        </w:rPr>
        <w:t>Отделение Социального фонда России по Воронежской области оплатило более 35 тысяч дополнительных выходных дней по уходу за детьми с инвалидностью</w:t>
      </w:r>
    </w:p>
    <w:p w:rsidR="00F7407D" w:rsidRPr="00F7407D" w:rsidRDefault="00F7407D" w:rsidP="00F7407D">
      <w:pPr>
        <w:ind w:firstLine="709"/>
        <w:jc w:val="both"/>
        <w:rPr>
          <w:sz w:val="28"/>
          <w:szCs w:val="28"/>
        </w:rPr>
      </w:pPr>
      <w:r w:rsidRPr="00F7407D">
        <w:rPr>
          <w:sz w:val="28"/>
          <w:szCs w:val="28"/>
        </w:rPr>
        <w:t>Отделение Социального фонда России по Воронежской области в 2025 году оплатило 35252   дополнительных выходных дня по уходу за детьми с инвалидностью на сумму 172,9 миллиона рублей, а с начала 2026 года -  уже оплачено 8 413  дней на общую сумму 46,9 миллионов рублей.</w:t>
      </w:r>
    </w:p>
    <w:p w:rsidR="00F7407D" w:rsidRPr="00F7407D" w:rsidRDefault="00F7407D" w:rsidP="00F7407D">
      <w:pPr>
        <w:ind w:firstLine="709"/>
        <w:jc w:val="both"/>
        <w:rPr>
          <w:sz w:val="28"/>
          <w:szCs w:val="28"/>
        </w:rPr>
      </w:pPr>
      <w:r w:rsidRPr="00F7407D">
        <w:rPr>
          <w:sz w:val="28"/>
          <w:szCs w:val="28"/>
        </w:rPr>
        <w:t>Родителям, опекунам и попечителям, в соответствии с трудовым законодательством предоставляется четыре дополнительных выходных дня в месяц для ухода за ребёнком, имеющим инвалидность. При этом такие выходные дни могут быть использованы одним из указанных лиц либо разделены ими между собой по их усмотрению. У родителей также есть возможность накапливать неиспользованные выходные, чтобы потом взять их разово продолжительностью до 24 дней, чтобы они могли посвятить его уходу за ребёнком.</w:t>
      </w:r>
    </w:p>
    <w:p w:rsidR="00F7407D" w:rsidRPr="00F7407D" w:rsidRDefault="00F7407D" w:rsidP="00F7407D">
      <w:pPr>
        <w:ind w:firstLine="709"/>
        <w:jc w:val="both"/>
        <w:rPr>
          <w:sz w:val="28"/>
          <w:szCs w:val="28"/>
        </w:rPr>
      </w:pPr>
      <w:r w:rsidRPr="00F7407D">
        <w:rPr>
          <w:sz w:val="28"/>
          <w:szCs w:val="28"/>
        </w:rPr>
        <w:t>Заявление на дополнительные выходные, а также другие необходимые документы, следует подать работодателю. Полный перечень документов доступен по ссылке (https://sfr.gov.ru/grazhdanam/eln/poryadok)</w:t>
      </w:r>
    </w:p>
    <w:p w:rsidR="00F7407D" w:rsidRPr="00F7407D" w:rsidRDefault="00F7407D" w:rsidP="00F7407D">
      <w:pPr>
        <w:ind w:firstLine="709"/>
        <w:jc w:val="both"/>
        <w:rPr>
          <w:sz w:val="28"/>
          <w:szCs w:val="28"/>
        </w:rPr>
      </w:pPr>
      <w:r w:rsidRPr="00F7407D">
        <w:rPr>
          <w:sz w:val="28"/>
          <w:szCs w:val="28"/>
        </w:rPr>
        <w:t>Работодатель, в свою очередь, может обратиться в территориальный орган Социального Фонда России за компенсацией расходов на оплату дополнительных выходных дней для ухода за детьми с инвалидностью. Для этого необходимо подать в Отделение СФР по Воронежской области соответствующее заявление и копию приказа о предоставлении таких выходных. С апреля 2024 года форма заявления, подаваемого работодателем, была обновлена, она доступна по ссылке на официальном сайте СФР.</w:t>
      </w:r>
    </w:p>
    <w:p w:rsidR="00F7407D" w:rsidRDefault="00F7407D" w:rsidP="00F7407D">
      <w:pPr>
        <w:ind w:firstLine="709"/>
        <w:jc w:val="both"/>
        <w:rPr>
          <w:sz w:val="28"/>
          <w:szCs w:val="28"/>
        </w:rPr>
      </w:pPr>
      <w:r w:rsidRPr="00F7407D">
        <w:rPr>
          <w:sz w:val="28"/>
          <w:szCs w:val="28"/>
        </w:rPr>
        <w:t xml:space="preserve">Также реализована возможность направления заявлений </w:t>
      </w:r>
      <w:proofErr w:type="gramStart"/>
      <w:r w:rsidRPr="00F7407D">
        <w:rPr>
          <w:sz w:val="28"/>
          <w:szCs w:val="28"/>
        </w:rPr>
        <w:t>на возмещение расходов на оплату дополнительных выходных дней для ухода за детьми-инвалидами в форме</w:t>
      </w:r>
      <w:proofErr w:type="gramEnd"/>
      <w:r w:rsidRPr="00F7407D">
        <w:rPr>
          <w:sz w:val="28"/>
          <w:szCs w:val="28"/>
        </w:rPr>
        <w:t xml:space="preserve"> электронного документа. При подаче заявления в электронном виде предоставление дополнительных документов не требуется.</w:t>
      </w:r>
    </w:p>
    <w:p w:rsidR="00F7407D" w:rsidRPr="00F7407D" w:rsidRDefault="00F7407D" w:rsidP="00F7407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7407D" w:rsidRPr="00F7407D" w:rsidRDefault="00F7407D" w:rsidP="00F7407D">
      <w:pPr>
        <w:ind w:firstLine="709"/>
        <w:jc w:val="center"/>
        <w:rPr>
          <w:sz w:val="28"/>
          <w:szCs w:val="28"/>
        </w:rPr>
      </w:pPr>
      <w:r w:rsidRPr="00F7407D">
        <w:rPr>
          <w:sz w:val="28"/>
          <w:szCs w:val="28"/>
        </w:rPr>
        <w:t xml:space="preserve">Если у вас остались вопросы, то вы можете обратиться к специалистам Отделения СФР по Воронежской области, позвонив в единый контакт-центр: 8 (800) 100-00-01 (режим работы региональной линии: </w:t>
      </w:r>
      <w:proofErr w:type="spellStart"/>
      <w:r w:rsidRPr="00F7407D">
        <w:rPr>
          <w:sz w:val="28"/>
          <w:szCs w:val="28"/>
        </w:rPr>
        <w:t>пн-чт</w:t>
      </w:r>
      <w:proofErr w:type="spellEnd"/>
      <w:r w:rsidRPr="00F7407D">
        <w:rPr>
          <w:sz w:val="28"/>
          <w:szCs w:val="28"/>
        </w:rPr>
        <w:t xml:space="preserve"> с 09:00 до 18:00, </w:t>
      </w:r>
      <w:proofErr w:type="spellStart"/>
      <w:r w:rsidRPr="00F7407D">
        <w:rPr>
          <w:sz w:val="28"/>
          <w:szCs w:val="28"/>
        </w:rPr>
        <w:t>пт</w:t>
      </w:r>
      <w:proofErr w:type="spellEnd"/>
      <w:r w:rsidRPr="00F7407D">
        <w:rPr>
          <w:sz w:val="28"/>
          <w:szCs w:val="28"/>
        </w:rPr>
        <w:t xml:space="preserve"> с 09:00 до 16:45, звонок бесплатный). Региональный номер телефона для консультирования страхователей - 8 (473) 210-64-51.</w:t>
      </w:r>
    </w:p>
    <w:p w:rsidR="00F7407D" w:rsidRPr="00F7407D" w:rsidRDefault="00F7407D" w:rsidP="00F7407D">
      <w:pPr>
        <w:spacing w:after="200"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AC616B" w:rsidRPr="00E31B09" w:rsidRDefault="00AC616B" w:rsidP="00F7407D">
      <w:pPr>
        <w:shd w:val="clear" w:color="auto" w:fill="FFFFFF"/>
        <w:ind w:firstLine="709"/>
        <w:jc w:val="center"/>
      </w:pP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CA" w:rsidRDefault="00955CCA">
      <w:r>
        <w:separator/>
      </w:r>
    </w:p>
  </w:endnote>
  <w:endnote w:type="continuationSeparator" w:id="0">
    <w:p w:rsidR="00955CCA" w:rsidRDefault="0095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CA" w:rsidRDefault="00955CCA">
      <w:r>
        <w:separator/>
      </w:r>
    </w:p>
  </w:footnote>
  <w:footnote w:type="continuationSeparator" w:id="0">
    <w:p w:rsidR="00955CCA" w:rsidRDefault="00955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0"/>
  </w:num>
  <w:num w:numId="5">
    <w:abstractNumId w:val="16"/>
  </w:num>
  <w:num w:numId="6">
    <w:abstractNumId w:val="1"/>
  </w:num>
  <w:num w:numId="7">
    <w:abstractNumId w:val="4"/>
  </w:num>
  <w:num w:numId="8">
    <w:abstractNumId w:val="18"/>
  </w:num>
  <w:num w:numId="9">
    <w:abstractNumId w:val="11"/>
  </w:num>
  <w:num w:numId="10">
    <w:abstractNumId w:val="10"/>
  </w:num>
  <w:num w:numId="11">
    <w:abstractNumId w:val="9"/>
  </w:num>
  <w:num w:numId="12">
    <w:abstractNumId w:val="30"/>
  </w:num>
  <w:num w:numId="13">
    <w:abstractNumId w:val="0"/>
  </w:num>
  <w:num w:numId="14">
    <w:abstractNumId w:val="19"/>
  </w:num>
  <w:num w:numId="15">
    <w:abstractNumId w:val="14"/>
  </w:num>
  <w:num w:numId="16">
    <w:abstractNumId w:val="29"/>
  </w:num>
  <w:num w:numId="17">
    <w:abstractNumId w:val="23"/>
  </w:num>
  <w:num w:numId="18">
    <w:abstractNumId w:val="28"/>
  </w:num>
  <w:num w:numId="19">
    <w:abstractNumId w:val="15"/>
  </w:num>
  <w:num w:numId="20">
    <w:abstractNumId w:val="8"/>
  </w:num>
  <w:num w:numId="21">
    <w:abstractNumId w:val="24"/>
  </w:num>
  <w:num w:numId="22">
    <w:abstractNumId w:val="21"/>
  </w:num>
  <w:num w:numId="23">
    <w:abstractNumId w:val="5"/>
  </w:num>
  <w:num w:numId="24">
    <w:abstractNumId w:val="26"/>
  </w:num>
  <w:num w:numId="25">
    <w:abstractNumId w:val="22"/>
  </w:num>
  <w:num w:numId="26">
    <w:abstractNumId w:val="27"/>
  </w:num>
  <w:num w:numId="27">
    <w:abstractNumId w:val="17"/>
  </w:num>
  <w:num w:numId="28">
    <w:abstractNumId w:val="12"/>
  </w:num>
  <w:num w:numId="29">
    <w:abstractNumId w:val="25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5322"/>
    <w:rsid w:val="006C64FA"/>
    <w:rsid w:val="006D117C"/>
    <w:rsid w:val="006D1655"/>
    <w:rsid w:val="006D1B7A"/>
    <w:rsid w:val="006D1BCD"/>
    <w:rsid w:val="006D220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CCA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407D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5DC0-C1C0-4188-80D8-F94BFAB6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2209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2026-03-31T13:04:00Z</cp:lastPrinted>
  <dcterms:created xsi:type="dcterms:W3CDTF">2026-03-31T13:04:00Z</dcterms:created>
  <dcterms:modified xsi:type="dcterms:W3CDTF">2026-03-31T13:04:00Z</dcterms:modified>
</cp:coreProperties>
</file>