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805FE" w:rsidRDefault="00190A2E" w:rsidP="001805FE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805FE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9F3C32">
        <w:rPr>
          <w:rFonts w:ascii="Arial" w:hAnsi="Arial" w:cs="Arial"/>
          <w:bCs/>
          <w:kern w:val="36"/>
          <w:sz w:val="28"/>
          <w:szCs w:val="28"/>
        </w:rPr>
        <w:t>02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0</w:t>
      </w:r>
      <w:r w:rsidR="009F3C32">
        <w:rPr>
          <w:rFonts w:ascii="Arial" w:hAnsi="Arial" w:cs="Arial"/>
          <w:bCs/>
          <w:kern w:val="36"/>
          <w:sz w:val="28"/>
          <w:szCs w:val="28"/>
        </w:rPr>
        <w:t>6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527B9" w:rsidRDefault="00D33F8C" w:rsidP="008F3C2F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7505A8" w:rsidRPr="007505A8" w:rsidRDefault="007505A8" w:rsidP="007505A8">
      <w:pPr>
        <w:spacing w:after="100" w:afterAutospacing="1"/>
        <w:jc w:val="center"/>
        <w:outlineLvl w:val="0"/>
        <w:rPr>
          <w:b/>
          <w:bCs/>
          <w:kern w:val="36"/>
          <w:sz w:val="30"/>
          <w:szCs w:val="30"/>
        </w:rPr>
      </w:pPr>
      <w:r w:rsidRPr="007505A8">
        <w:rPr>
          <w:b/>
          <w:bCs/>
          <w:kern w:val="36"/>
          <w:sz w:val="30"/>
          <w:szCs w:val="30"/>
        </w:rPr>
        <w:t xml:space="preserve">Отделение СФР по Воронежской области реализует комплекс мер </w:t>
      </w:r>
      <w:proofErr w:type="spellStart"/>
      <w:r w:rsidRPr="007505A8">
        <w:rPr>
          <w:b/>
          <w:bCs/>
          <w:kern w:val="36"/>
          <w:sz w:val="30"/>
          <w:szCs w:val="30"/>
        </w:rPr>
        <w:t>соцподдержки</w:t>
      </w:r>
      <w:proofErr w:type="spellEnd"/>
      <w:r w:rsidRPr="007505A8">
        <w:rPr>
          <w:b/>
          <w:bCs/>
          <w:kern w:val="36"/>
          <w:sz w:val="30"/>
          <w:szCs w:val="30"/>
        </w:rPr>
        <w:t xml:space="preserve"> для семей с детьми</w:t>
      </w:r>
    </w:p>
    <w:p w:rsidR="007505A8" w:rsidRPr="007505A8" w:rsidRDefault="007505A8" w:rsidP="007505A8">
      <w:pPr>
        <w:spacing w:after="100" w:afterAutospacing="1"/>
        <w:ind w:firstLine="567"/>
        <w:jc w:val="both"/>
        <w:rPr>
          <w:sz w:val="26"/>
          <w:szCs w:val="26"/>
        </w:rPr>
      </w:pPr>
      <w:r w:rsidRPr="007505A8">
        <w:rPr>
          <w:sz w:val="26"/>
          <w:szCs w:val="26"/>
        </w:rPr>
        <w:t>В преддверии Дня защиты детей Отделение СФР по Воронежской области поздравляет семьи региона с наступающим праздником и рассказывает о самых востребованных мерах социальной поддержки, благодаря которым они могут рассчитывать на помощь с самого рождения ребёнка.</w:t>
      </w:r>
    </w:p>
    <w:p w:rsidR="007505A8" w:rsidRPr="007505A8" w:rsidRDefault="007505A8" w:rsidP="007505A8">
      <w:pPr>
        <w:spacing w:after="100" w:afterAutospacing="1"/>
        <w:ind w:firstLine="567"/>
        <w:jc w:val="center"/>
        <w:rPr>
          <w:sz w:val="26"/>
          <w:szCs w:val="26"/>
        </w:rPr>
      </w:pPr>
      <w:r w:rsidRPr="007505A8">
        <w:rPr>
          <w:b/>
          <w:bCs/>
          <w:sz w:val="26"/>
          <w:szCs w:val="26"/>
        </w:rPr>
        <w:t>Материнский капитал</w:t>
      </w:r>
    </w:p>
    <w:p w:rsidR="007505A8" w:rsidRPr="007505A8" w:rsidRDefault="007505A8" w:rsidP="007505A8">
      <w:pPr>
        <w:ind w:firstLine="567"/>
        <w:jc w:val="both"/>
        <w:rPr>
          <w:sz w:val="26"/>
          <w:szCs w:val="26"/>
        </w:rPr>
      </w:pPr>
      <w:r w:rsidRPr="007505A8">
        <w:rPr>
          <w:sz w:val="26"/>
          <w:szCs w:val="26"/>
        </w:rPr>
        <w:t>Программа материнского капитала — один их самых популярных инструментов поддержки семей с детьми. С начала 2025 года Отделение СФР по Воронежской области выдало более 3,7 тысяч сертификатов семьям региона.</w:t>
      </w:r>
    </w:p>
    <w:p w:rsidR="007505A8" w:rsidRPr="007505A8" w:rsidRDefault="007505A8" w:rsidP="007505A8">
      <w:pPr>
        <w:ind w:firstLine="567"/>
        <w:jc w:val="both"/>
        <w:rPr>
          <w:sz w:val="26"/>
          <w:szCs w:val="26"/>
        </w:rPr>
      </w:pPr>
      <w:r w:rsidRPr="007505A8">
        <w:rPr>
          <w:sz w:val="26"/>
          <w:szCs w:val="26"/>
        </w:rPr>
        <w:t>Размер материнского капитала с 1 февраля 2025 составляет 690 266,95 рублей на первого ребенка (а также на второго, рожденного до 01 января 2020 года) и 912 162,09 рублей на второго ребенка, если ранее сертификат семья не получала. Если это право использовано, то при появлении второго ребенка родители получают доплату в размере 221 895,14 рублей.</w:t>
      </w:r>
    </w:p>
    <w:p w:rsidR="007505A8" w:rsidRPr="007505A8" w:rsidRDefault="007505A8" w:rsidP="007505A8">
      <w:pPr>
        <w:ind w:firstLine="567"/>
        <w:jc w:val="both"/>
        <w:rPr>
          <w:sz w:val="26"/>
          <w:szCs w:val="26"/>
        </w:rPr>
      </w:pPr>
      <w:r w:rsidRPr="007505A8">
        <w:rPr>
          <w:sz w:val="26"/>
          <w:szCs w:val="26"/>
        </w:rPr>
        <w:t>Родители могут направить средства материнского капитала на улучшение жилищных условий, ежемесячную выплату, образование детей, формирование накопительной пенсии, покупку товаров для социальной адаптации детей с инвалидностью или получить остаток средств материнского капитала, если он не превышает 10 000 рублей, в виде единовременной выплаты.</w:t>
      </w:r>
    </w:p>
    <w:p w:rsidR="007505A8" w:rsidRPr="007505A8" w:rsidRDefault="007505A8" w:rsidP="007505A8">
      <w:pPr>
        <w:ind w:firstLine="567"/>
        <w:jc w:val="both"/>
        <w:rPr>
          <w:sz w:val="26"/>
          <w:szCs w:val="26"/>
        </w:rPr>
      </w:pPr>
      <w:r w:rsidRPr="007505A8">
        <w:rPr>
          <w:sz w:val="26"/>
          <w:szCs w:val="26"/>
        </w:rPr>
        <w:t>Наиболее востребованное у воронежских родителей — приобретение жилья.</w:t>
      </w:r>
    </w:p>
    <w:p w:rsidR="007505A8" w:rsidRPr="007505A8" w:rsidRDefault="007505A8" w:rsidP="007505A8">
      <w:pPr>
        <w:spacing w:after="100" w:afterAutospacing="1"/>
        <w:ind w:firstLine="567"/>
        <w:jc w:val="center"/>
        <w:rPr>
          <w:sz w:val="26"/>
          <w:szCs w:val="26"/>
        </w:rPr>
      </w:pPr>
      <w:r w:rsidRPr="007505A8">
        <w:rPr>
          <w:b/>
          <w:bCs/>
          <w:sz w:val="26"/>
          <w:szCs w:val="26"/>
        </w:rPr>
        <w:t>Единое пособие</w:t>
      </w:r>
    </w:p>
    <w:p w:rsidR="007505A8" w:rsidRPr="007505A8" w:rsidRDefault="007505A8" w:rsidP="007505A8">
      <w:pPr>
        <w:ind w:firstLine="567"/>
        <w:jc w:val="both"/>
        <w:rPr>
          <w:sz w:val="26"/>
          <w:szCs w:val="26"/>
        </w:rPr>
      </w:pPr>
      <w:r w:rsidRPr="007505A8">
        <w:rPr>
          <w:sz w:val="26"/>
          <w:szCs w:val="26"/>
        </w:rPr>
        <w:t>Единое пособие позволяет оказывать непрерывную поддержку семьям в течение продолжительного периода начиная с беременности и до того, как ребенок окончит школу. Отделение СФР по Воронежской области с начала года назначило единое пособие более чем 28 тысячам семей.</w:t>
      </w:r>
    </w:p>
    <w:p w:rsidR="007505A8" w:rsidRPr="007505A8" w:rsidRDefault="007505A8" w:rsidP="007505A8">
      <w:pPr>
        <w:ind w:firstLine="567"/>
        <w:jc w:val="both"/>
        <w:rPr>
          <w:sz w:val="26"/>
          <w:szCs w:val="26"/>
        </w:rPr>
      </w:pPr>
      <w:r w:rsidRPr="007505A8">
        <w:rPr>
          <w:sz w:val="26"/>
          <w:szCs w:val="26"/>
        </w:rPr>
        <w:t>Пособие назначается с учетом комплексной оценки нуждаемости при соблюдении ряда условий.</w:t>
      </w:r>
    </w:p>
    <w:p w:rsidR="007505A8" w:rsidRPr="007505A8" w:rsidRDefault="007505A8" w:rsidP="007505A8">
      <w:pPr>
        <w:ind w:firstLine="567"/>
        <w:jc w:val="both"/>
        <w:rPr>
          <w:sz w:val="26"/>
          <w:szCs w:val="26"/>
        </w:rPr>
      </w:pPr>
      <w:r w:rsidRPr="007505A8">
        <w:rPr>
          <w:sz w:val="26"/>
          <w:szCs w:val="26"/>
        </w:rPr>
        <w:t>Размер единого пособия для семей с детьми и беременным женщинам зависит от величины регионального прожиточного минимума на текущий год.</w:t>
      </w:r>
    </w:p>
    <w:p w:rsidR="007505A8" w:rsidRPr="007505A8" w:rsidRDefault="007505A8" w:rsidP="007505A8">
      <w:pPr>
        <w:ind w:firstLine="567"/>
        <w:jc w:val="both"/>
        <w:rPr>
          <w:sz w:val="26"/>
          <w:szCs w:val="26"/>
        </w:rPr>
      </w:pPr>
      <w:r w:rsidRPr="007505A8">
        <w:rPr>
          <w:sz w:val="26"/>
          <w:szCs w:val="26"/>
        </w:rPr>
        <w:t>Размер выплат рассчитывается исходя из прожиточного минимума, который в Воронежской области составляет 15 137 рублей на детей и 17 009 рублей для трудоспособного населения. Для каждой семьи и беременной женщины размер пособия индивидуален и составляет 50%, 75%, и 100% от указанных прожиточных минимумов.</w:t>
      </w:r>
    </w:p>
    <w:p w:rsidR="007505A8" w:rsidRDefault="007505A8" w:rsidP="007505A8">
      <w:pPr>
        <w:spacing w:after="100" w:afterAutospacing="1"/>
        <w:ind w:firstLine="567"/>
        <w:jc w:val="center"/>
        <w:rPr>
          <w:b/>
          <w:bCs/>
          <w:sz w:val="26"/>
          <w:szCs w:val="26"/>
        </w:rPr>
      </w:pPr>
    </w:p>
    <w:p w:rsidR="007505A8" w:rsidRDefault="007505A8" w:rsidP="007505A8">
      <w:pPr>
        <w:spacing w:after="100" w:afterAutospacing="1"/>
        <w:ind w:firstLine="567"/>
        <w:jc w:val="center"/>
        <w:rPr>
          <w:b/>
          <w:bCs/>
          <w:sz w:val="26"/>
          <w:szCs w:val="26"/>
        </w:rPr>
      </w:pPr>
    </w:p>
    <w:p w:rsidR="007505A8" w:rsidRPr="007505A8" w:rsidRDefault="007505A8" w:rsidP="007505A8">
      <w:pPr>
        <w:spacing w:after="100" w:afterAutospacing="1"/>
        <w:ind w:firstLine="567"/>
        <w:jc w:val="center"/>
        <w:rPr>
          <w:sz w:val="26"/>
          <w:szCs w:val="26"/>
        </w:rPr>
      </w:pPr>
      <w:bookmarkStart w:id="0" w:name="_GoBack"/>
      <w:bookmarkEnd w:id="0"/>
      <w:r w:rsidRPr="007505A8">
        <w:rPr>
          <w:b/>
          <w:bCs/>
          <w:sz w:val="26"/>
          <w:szCs w:val="26"/>
        </w:rPr>
        <w:t>Пособие по беременности и родам</w:t>
      </w:r>
    </w:p>
    <w:p w:rsidR="007505A8" w:rsidRPr="007505A8" w:rsidRDefault="007505A8" w:rsidP="007505A8">
      <w:pPr>
        <w:ind w:firstLine="567"/>
        <w:jc w:val="both"/>
        <w:rPr>
          <w:sz w:val="26"/>
          <w:szCs w:val="26"/>
        </w:rPr>
      </w:pPr>
      <w:r w:rsidRPr="007505A8">
        <w:rPr>
          <w:sz w:val="26"/>
          <w:szCs w:val="26"/>
        </w:rPr>
        <w:t>Работающим женщинам в период ожидания малыша Отделение СФР по Воронежской области выплачивает пособие по беременности и родам. Его размер составляет 100% среднего заработка, рассчитанного за два года, предшествующих году выхода в декрет. Пособие в</w:t>
      </w:r>
      <w:r w:rsidRPr="007505A8">
        <w:rPr>
          <w:b/>
          <w:bCs/>
          <w:sz w:val="26"/>
          <w:szCs w:val="26"/>
        </w:rPr>
        <w:t>ыплачивается з</w:t>
      </w:r>
      <w:r w:rsidRPr="007505A8">
        <w:rPr>
          <w:sz w:val="26"/>
          <w:szCs w:val="26"/>
        </w:rPr>
        <w:t>а весь период отпуска по беременности и родам, но не более максимальной суммы пособия.</w:t>
      </w:r>
    </w:p>
    <w:p w:rsidR="007505A8" w:rsidRPr="007505A8" w:rsidRDefault="007505A8" w:rsidP="007505A8">
      <w:pPr>
        <w:ind w:firstLine="567"/>
        <w:jc w:val="both"/>
        <w:rPr>
          <w:sz w:val="26"/>
          <w:szCs w:val="26"/>
        </w:rPr>
      </w:pPr>
      <w:r w:rsidRPr="007505A8">
        <w:rPr>
          <w:sz w:val="26"/>
          <w:szCs w:val="26"/>
        </w:rPr>
        <w:t>В Воронежской области с начала года 2 784 женщины получили пособие по беременности и родам.</w:t>
      </w:r>
    </w:p>
    <w:p w:rsidR="007505A8" w:rsidRPr="007505A8" w:rsidRDefault="007505A8" w:rsidP="007505A8">
      <w:pPr>
        <w:spacing w:after="100" w:afterAutospacing="1"/>
        <w:ind w:firstLine="567"/>
        <w:jc w:val="center"/>
        <w:rPr>
          <w:sz w:val="26"/>
          <w:szCs w:val="26"/>
        </w:rPr>
      </w:pPr>
      <w:r w:rsidRPr="007505A8">
        <w:rPr>
          <w:b/>
          <w:bCs/>
          <w:sz w:val="26"/>
          <w:szCs w:val="26"/>
        </w:rPr>
        <w:t>Единовременное пособие при рождении ребенка</w:t>
      </w:r>
    </w:p>
    <w:p w:rsidR="007505A8" w:rsidRPr="007505A8" w:rsidRDefault="007505A8" w:rsidP="007505A8">
      <w:pPr>
        <w:ind w:firstLine="567"/>
        <w:jc w:val="both"/>
        <w:rPr>
          <w:sz w:val="26"/>
          <w:szCs w:val="26"/>
        </w:rPr>
      </w:pPr>
      <w:r w:rsidRPr="007505A8">
        <w:rPr>
          <w:sz w:val="26"/>
          <w:szCs w:val="26"/>
        </w:rPr>
        <w:t>При рождении ребенка семьям полагается единовременное пособие в размере </w:t>
      </w:r>
      <w:r w:rsidRPr="007505A8">
        <w:rPr>
          <w:b/>
          <w:bCs/>
          <w:sz w:val="26"/>
          <w:szCs w:val="26"/>
        </w:rPr>
        <w:t>26</w:t>
      </w:r>
      <w:r w:rsidRPr="007505A8">
        <w:rPr>
          <w:sz w:val="26"/>
          <w:szCs w:val="26"/>
        </w:rPr>
        <w:t> </w:t>
      </w:r>
      <w:r w:rsidRPr="007505A8">
        <w:rPr>
          <w:b/>
          <w:bCs/>
          <w:sz w:val="26"/>
          <w:szCs w:val="26"/>
        </w:rPr>
        <w:t>941,71</w:t>
      </w:r>
      <w:r w:rsidRPr="007505A8">
        <w:rPr>
          <w:sz w:val="26"/>
          <w:szCs w:val="26"/>
        </w:rPr>
        <w:t> рублей. Данную выплату получают как работающие, так и неработающие родители. Выплату может получить один из родителей, как мама, так и папа. Если появилось сразу несколько малышей, то пособие выплачивается на каждого.</w:t>
      </w:r>
    </w:p>
    <w:p w:rsidR="007505A8" w:rsidRPr="007505A8" w:rsidRDefault="007505A8" w:rsidP="007505A8">
      <w:pPr>
        <w:ind w:firstLine="567"/>
        <w:jc w:val="both"/>
        <w:rPr>
          <w:sz w:val="26"/>
          <w:szCs w:val="26"/>
        </w:rPr>
      </w:pPr>
      <w:r w:rsidRPr="007505A8">
        <w:rPr>
          <w:sz w:val="26"/>
          <w:szCs w:val="26"/>
        </w:rPr>
        <w:t>Работающие родители получают выплату автоматически через работодателя (если трудоустроены оба, то получает мама). Неработающие могут подать заявление на пособие в Отделение СФР по Воронежской области.</w:t>
      </w:r>
    </w:p>
    <w:p w:rsidR="007505A8" w:rsidRPr="007505A8" w:rsidRDefault="007505A8" w:rsidP="007505A8">
      <w:pPr>
        <w:ind w:firstLine="567"/>
        <w:jc w:val="both"/>
        <w:rPr>
          <w:sz w:val="26"/>
          <w:szCs w:val="26"/>
        </w:rPr>
      </w:pPr>
      <w:r w:rsidRPr="007505A8">
        <w:rPr>
          <w:sz w:val="26"/>
          <w:szCs w:val="26"/>
        </w:rPr>
        <w:t>С начала года данное пособие получили 3 444 работающих и 937 неработающих родителей.</w:t>
      </w:r>
    </w:p>
    <w:p w:rsidR="007505A8" w:rsidRPr="007505A8" w:rsidRDefault="007505A8" w:rsidP="007505A8">
      <w:pPr>
        <w:spacing w:after="100" w:afterAutospacing="1"/>
        <w:ind w:firstLine="567"/>
        <w:jc w:val="center"/>
        <w:rPr>
          <w:sz w:val="26"/>
          <w:szCs w:val="26"/>
        </w:rPr>
      </w:pPr>
      <w:r w:rsidRPr="007505A8">
        <w:rPr>
          <w:b/>
          <w:bCs/>
          <w:sz w:val="26"/>
          <w:szCs w:val="26"/>
        </w:rPr>
        <w:t>Пособие по уходу за ребенком до 1,5 лет</w:t>
      </w:r>
    </w:p>
    <w:p w:rsidR="007505A8" w:rsidRPr="007505A8" w:rsidRDefault="007505A8" w:rsidP="007505A8">
      <w:pPr>
        <w:ind w:firstLine="567"/>
        <w:jc w:val="both"/>
        <w:rPr>
          <w:sz w:val="26"/>
          <w:szCs w:val="26"/>
        </w:rPr>
      </w:pPr>
      <w:r w:rsidRPr="007505A8">
        <w:rPr>
          <w:sz w:val="26"/>
          <w:szCs w:val="26"/>
        </w:rPr>
        <w:t>До достижения ребенком возраста 1,5 лет региональное Отделение СФР выплачивает маме или другому члену семьи, находящемуся в отпуске по уходу за ребенком, ежемесячное пособие. Его размер составляет 40% среднего заработка за два предшествующих календарных года.</w:t>
      </w:r>
    </w:p>
    <w:p w:rsidR="007505A8" w:rsidRPr="007505A8" w:rsidRDefault="007505A8" w:rsidP="007505A8">
      <w:pPr>
        <w:ind w:firstLine="567"/>
        <w:jc w:val="both"/>
        <w:rPr>
          <w:sz w:val="26"/>
          <w:szCs w:val="26"/>
        </w:rPr>
      </w:pPr>
      <w:r w:rsidRPr="007505A8">
        <w:rPr>
          <w:sz w:val="26"/>
          <w:szCs w:val="26"/>
        </w:rPr>
        <w:t>С начала года в Воронежской области пособие по уходу за ребенком получают 12 195 семей.</w:t>
      </w:r>
    </w:p>
    <w:p w:rsidR="007505A8" w:rsidRPr="007505A8" w:rsidRDefault="007505A8" w:rsidP="007505A8">
      <w:pPr>
        <w:ind w:firstLine="567"/>
        <w:jc w:val="both"/>
        <w:rPr>
          <w:sz w:val="26"/>
          <w:szCs w:val="26"/>
        </w:rPr>
      </w:pPr>
      <w:r w:rsidRPr="007505A8">
        <w:rPr>
          <w:sz w:val="26"/>
          <w:szCs w:val="26"/>
        </w:rPr>
        <w:t>Выплата пособия продолжается даже в том случае, если досрочно выйти из отпуска на полный рабочий день.</w:t>
      </w:r>
    </w:p>
    <w:p w:rsidR="007505A8" w:rsidRPr="007505A8" w:rsidRDefault="007505A8" w:rsidP="007505A8">
      <w:pPr>
        <w:ind w:firstLine="567"/>
        <w:jc w:val="both"/>
        <w:rPr>
          <w:sz w:val="26"/>
          <w:szCs w:val="26"/>
        </w:rPr>
      </w:pPr>
      <w:r w:rsidRPr="007505A8">
        <w:rPr>
          <w:sz w:val="26"/>
          <w:szCs w:val="26"/>
        </w:rPr>
        <w:t xml:space="preserve">Перечисленные меры поддержки – лишь небольшая часть услуг, которые оказывает Отделение Социального Фонда России по Воронежской области семьям с детьми. Узнать подробнее о них можно на сайте </w:t>
      </w:r>
      <w:proofErr w:type="spellStart"/>
      <w:r w:rsidRPr="007505A8">
        <w:rPr>
          <w:sz w:val="26"/>
          <w:szCs w:val="26"/>
        </w:rPr>
        <w:t>Соцфонда</w:t>
      </w:r>
      <w:proofErr w:type="spellEnd"/>
      <w:r w:rsidRPr="007505A8">
        <w:rPr>
          <w:sz w:val="26"/>
          <w:szCs w:val="26"/>
        </w:rPr>
        <w:t>: </w:t>
      </w:r>
      <w:hyperlink r:id="rId8" w:history="1">
        <w:r w:rsidRPr="007505A8">
          <w:rPr>
            <w:rStyle w:val="a9"/>
            <w:color w:val="212121"/>
            <w:sz w:val="26"/>
            <w:szCs w:val="26"/>
          </w:rPr>
          <w:t>https://sfr.gov.ru/grazhdanam/families_with_children/</w:t>
        </w:r>
      </w:hyperlink>
      <w:r w:rsidRPr="007505A8">
        <w:rPr>
          <w:sz w:val="26"/>
          <w:szCs w:val="26"/>
        </w:rPr>
        <w:t> </w:t>
      </w:r>
    </w:p>
    <w:p w:rsidR="007505A8" w:rsidRPr="007505A8" w:rsidRDefault="007505A8" w:rsidP="007505A8">
      <w:pPr>
        <w:ind w:firstLine="567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C674AD" w:rsidRPr="009F3C32" w:rsidRDefault="00C674AD" w:rsidP="007505A8">
      <w:pPr>
        <w:jc w:val="center"/>
        <w:outlineLvl w:val="0"/>
        <w:rPr>
          <w:rFonts w:ascii="Arial" w:hAnsi="Arial" w:cs="Arial"/>
          <w:sz w:val="26"/>
          <w:szCs w:val="26"/>
        </w:rPr>
      </w:pPr>
    </w:p>
    <w:sectPr w:rsidR="00C674AD" w:rsidRPr="009F3C32" w:rsidSect="00947ADA">
      <w:headerReference w:type="default" r:id="rId9"/>
      <w:footerReference w:type="even" r:id="rId10"/>
      <w:footerReference w:type="default" r:id="rId11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72" w:rsidRDefault="009D5572">
      <w:r>
        <w:separator/>
      </w:r>
    </w:p>
  </w:endnote>
  <w:endnote w:type="continuationSeparator" w:id="0">
    <w:p w:rsidR="009D5572" w:rsidRDefault="009D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72" w:rsidRDefault="009D5572">
      <w:r>
        <w:separator/>
      </w:r>
    </w:p>
  </w:footnote>
  <w:footnote w:type="continuationSeparator" w:id="0">
    <w:p w:rsidR="009D5572" w:rsidRDefault="009D5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0B2F"/>
    <w:multiLevelType w:val="multilevel"/>
    <w:tmpl w:val="81F2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E37B4"/>
    <w:multiLevelType w:val="multilevel"/>
    <w:tmpl w:val="6CD2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43D43"/>
    <w:multiLevelType w:val="multilevel"/>
    <w:tmpl w:val="0C3E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F7A6B"/>
    <w:multiLevelType w:val="hybridMultilevel"/>
    <w:tmpl w:val="5136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711"/>
    <w:multiLevelType w:val="multilevel"/>
    <w:tmpl w:val="34A2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2AC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1EE0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57E36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05F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72F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7B9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755DC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3F7BDE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5C0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2B84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2F4D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0352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2239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67E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5A8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2C73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3113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3C2F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572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3C32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3F60"/>
    <w:rsid w:val="00A852CC"/>
    <w:rsid w:val="00A854B5"/>
    <w:rsid w:val="00A8564C"/>
    <w:rsid w:val="00A8599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0E08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671D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8DF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3993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BB3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1E7F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0E52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47A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547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E6F3C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1F8967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paragraph1rh0n4">
    <w:name w:val="paragraph1rh0n4"/>
    <w:basedOn w:val="a"/>
    <w:uiPriority w:val="99"/>
    <w:rsid w:val="00E01E7F"/>
    <w:pPr>
      <w:spacing w:before="100" w:beforeAutospacing="1" w:after="100" w:afterAutospacing="1"/>
    </w:pPr>
  </w:style>
  <w:style w:type="paragraph" w:customStyle="1" w:styleId="docdata">
    <w:name w:val="docdata"/>
    <w:aliases w:val="docy,v5,20389,bqiaagaaeyqcaaagiaiaaamtsaaabazoaaaaaaaaaaaaaaaaaaaaaaaaaaaaaaaaaaaaaaaaaaaaaaaaaaaaaaaaaaaaaaaaaaaaaaaaaaaaaaaaaaaaaaaaaaaaaaaaaaaaaaaaaaaaaaaaaaaaaaaaaaaaaaaaaaaaaaaaaaaaaaaaaaaaaaaaaaaaaaaaaaaaaaaaaaaaaaaaaaaaaaaaaaaaaaaaaaaaaaa"/>
    <w:basedOn w:val="a"/>
    <w:rsid w:val="008F3C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families_with_childr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A823-BA81-48A0-8933-13228D32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4096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2025-06-02T07:46:00Z</cp:lastPrinted>
  <dcterms:created xsi:type="dcterms:W3CDTF">2025-06-02T07:46:00Z</dcterms:created>
  <dcterms:modified xsi:type="dcterms:W3CDTF">2025-06-02T07:46:00Z</dcterms:modified>
</cp:coreProperties>
</file>