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Default="00190A2E" w:rsidP="00D849B5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E171F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947ADA">
        <w:rPr>
          <w:rFonts w:ascii="Arial" w:hAnsi="Arial" w:cs="Arial"/>
          <w:bCs/>
          <w:kern w:val="36"/>
          <w:sz w:val="28"/>
          <w:szCs w:val="28"/>
          <w:lang w:val="en-US"/>
        </w:rPr>
        <w:t>03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</w:t>
      </w:r>
      <w:r w:rsidR="00C5318A">
        <w:rPr>
          <w:rFonts w:ascii="Arial" w:hAnsi="Arial" w:cs="Arial"/>
          <w:bCs/>
          <w:kern w:val="36"/>
          <w:sz w:val="28"/>
          <w:szCs w:val="28"/>
        </w:rPr>
        <w:t>0</w:t>
      </w:r>
      <w:r w:rsidR="00947ADA">
        <w:rPr>
          <w:rFonts w:ascii="Arial" w:hAnsi="Arial" w:cs="Arial"/>
          <w:bCs/>
          <w:kern w:val="36"/>
          <w:sz w:val="28"/>
          <w:szCs w:val="28"/>
          <w:lang w:val="en-US"/>
        </w:rPr>
        <w:t>2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.202</w:t>
      </w:r>
      <w:r w:rsidR="00C5318A">
        <w:rPr>
          <w:rFonts w:ascii="Arial" w:hAnsi="Arial" w:cs="Arial"/>
          <w:bCs/>
          <w:kern w:val="36"/>
          <w:sz w:val="28"/>
          <w:szCs w:val="28"/>
        </w:rPr>
        <w:t>5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C5318A" w:rsidRDefault="00D33F8C" w:rsidP="009734A1">
      <w:pPr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947ADA" w:rsidRPr="00947ADA" w:rsidRDefault="00947ADA" w:rsidP="00947ADA">
      <w:pPr>
        <w:spacing w:after="100" w:afterAutospacing="1"/>
        <w:jc w:val="center"/>
        <w:outlineLvl w:val="0"/>
        <w:rPr>
          <w:rFonts w:ascii="Arial" w:hAnsi="Arial" w:cs="Arial"/>
          <w:b/>
          <w:bCs/>
          <w:kern w:val="36"/>
          <w:sz w:val="28"/>
        </w:rPr>
      </w:pPr>
      <w:r w:rsidRPr="00947ADA">
        <w:rPr>
          <w:rFonts w:ascii="Arial" w:hAnsi="Arial" w:cs="Arial"/>
          <w:b/>
          <w:bCs/>
          <w:kern w:val="36"/>
          <w:sz w:val="28"/>
        </w:rPr>
        <w:t>Более 19 тысяч воронежских семей распорядились средствами материнского капитала в 2024 году</w:t>
      </w:r>
    </w:p>
    <w:p w:rsidR="00947ADA" w:rsidRPr="00947ADA" w:rsidRDefault="00947ADA" w:rsidP="00947ADA">
      <w:pPr>
        <w:shd w:val="clear" w:color="auto" w:fill="FFFFFF"/>
        <w:ind w:firstLine="567"/>
        <w:jc w:val="both"/>
        <w:rPr>
          <w:rFonts w:ascii="Arial" w:hAnsi="Arial" w:cs="Arial"/>
          <w:color w:val="212121"/>
          <w:sz w:val="22"/>
          <w:szCs w:val="22"/>
        </w:rPr>
      </w:pPr>
      <w:r w:rsidRPr="00947ADA">
        <w:rPr>
          <w:rFonts w:ascii="Arial" w:hAnsi="Arial" w:cs="Arial"/>
          <w:color w:val="212121"/>
          <w:sz w:val="22"/>
          <w:szCs w:val="22"/>
        </w:rPr>
        <w:t xml:space="preserve">Программа материнского капитала действует с 2007 года. За это время сертификаты на </w:t>
      </w:r>
      <w:proofErr w:type="spellStart"/>
      <w:r w:rsidRPr="00947ADA">
        <w:rPr>
          <w:rFonts w:ascii="Arial" w:hAnsi="Arial" w:cs="Arial"/>
          <w:color w:val="212121"/>
          <w:sz w:val="22"/>
          <w:szCs w:val="22"/>
        </w:rPr>
        <w:t>маткапитал</w:t>
      </w:r>
      <w:proofErr w:type="spellEnd"/>
      <w:r w:rsidRPr="00947ADA">
        <w:rPr>
          <w:rFonts w:ascii="Arial" w:hAnsi="Arial" w:cs="Arial"/>
          <w:color w:val="212121"/>
          <w:sz w:val="22"/>
          <w:szCs w:val="22"/>
        </w:rPr>
        <w:t xml:space="preserve"> получили более 199 тысяч Воронежских семей. </w:t>
      </w:r>
      <w:proofErr w:type="gramStart"/>
      <w:r w:rsidRPr="00947ADA">
        <w:rPr>
          <w:rFonts w:ascii="Arial" w:hAnsi="Arial" w:cs="Arial"/>
          <w:color w:val="212121"/>
          <w:sz w:val="22"/>
          <w:szCs w:val="22"/>
        </w:rPr>
        <w:t>В  2024</w:t>
      </w:r>
      <w:proofErr w:type="gramEnd"/>
      <w:r w:rsidRPr="00947ADA">
        <w:rPr>
          <w:rFonts w:ascii="Arial" w:hAnsi="Arial" w:cs="Arial"/>
          <w:color w:val="212121"/>
          <w:sz w:val="22"/>
          <w:szCs w:val="22"/>
        </w:rPr>
        <w:t xml:space="preserve"> году региональным Отделением СФР было выдано более 10 тысяч сертификатов, распорядились средствами 19,5 тысяч семей.</w:t>
      </w:r>
    </w:p>
    <w:p w:rsidR="00947ADA" w:rsidRPr="00947ADA" w:rsidRDefault="00947ADA" w:rsidP="00947ADA">
      <w:pPr>
        <w:shd w:val="clear" w:color="auto" w:fill="FFFFFF"/>
        <w:ind w:firstLine="567"/>
        <w:jc w:val="both"/>
        <w:rPr>
          <w:rFonts w:ascii="Arial" w:hAnsi="Arial" w:cs="Arial"/>
          <w:color w:val="212121"/>
          <w:sz w:val="22"/>
          <w:szCs w:val="22"/>
        </w:rPr>
      </w:pPr>
      <w:r w:rsidRPr="00947ADA">
        <w:rPr>
          <w:rFonts w:ascii="Arial" w:hAnsi="Arial" w:cs="Arial"/>
          <w:color w:val="212121"/>
          <w:sz w:val="22"/>
          <w:szCs w:val="22"/>
        </w:rPr>
        <w:t>Одним из самых популярных направлений среди жителей региона остается улучшение жилищных условий. Более 10 тысяч семей распорядились сертификатом, направив его средства на строительство или покупку дома, квартиры и на выплату ипотеки.</w:t>
      </w:r>
    </w:p>
    <w:p w:rsidR="00947ADA" w:rsidRPr="00947ADA" w:rsidRDefault="00947ADA" w:rsidP="00947ADA">
      <w:pPr>
        <w:shd w:val="clear" w:color="auto" w:fill="FFFFFF"/>
        <w:ind w:firstLine="567"/>
        <w:jc w:val="both"/>
        <w:rPr>
          <w:rFonts w:ascii="Arial" w:hAnsi="Arial" w:cs="Arial"/>
          <w:color w:val="212121"/>
          <w:sz w:val="22"/>
          <w:szCs w:val="22"/>
        </w:rPr>
      </w:pPr>
      <w:r w:rsidRPr="00947ADA">
        <w:rPr>
          <w:rFonts w:ascii="Arial" w:hAnsi="Arial" w:cs="Arial"/>
          <w:color w:val="212121"/>
          <w:sz w:val="22"/>
          <w:szCs w:val="22"/>
        </w:rPr>
        <w:t xml:space="preserve">Кроме того, 3,7 тысячи семей направили средства </w:t>
      </w:r>
      <w:proofErr w:type="spellStart"/>
      <w:r w:rsidRPr="00947ADA">
        <w:rPr>
          <w:rFonts w:ascii="Arial" w:hAnsi="Arial" w:cs="Arial"/>
          <w:color w:val="212121"/>
          <w:sz w:val="22"/>
          <w:szCs w:val="22"/>
        </w:rPr>
        <w:t>маткапитала</w:t>
      </w:r>
      <w:proofErr w:type="spellEnd"/>
      <w:r w:rsidRPr="00947ADA">
        <w:rPr>
          <w:rFonts w:ascii="Arial" w:hAnsi="Arial" w:cs="Arial"/>
          <w:color w:val="212121"/>
          <w:sz w:val="22"/>
          <w:szCs w:val="22"/>
        </w:rPr>
        <w:t xml:space="preserve"> на платные образовательные услуги и дошкольное образование, а 150 воронежских мам использовали сертификат на формирование накопительной пенсии.</w:t>
      </w:r>
    </w:p>
    <w:p w:rsidR="00947ADA" w:rsidRPr="00947ADA" w:rsidRDefault="00947ADA" w:rsidP="00947ADA">
      <w:pPr>
        <w:shd w:val="clear" w:color="auto" w:fill="FFFFFF"/>
        <w:ind w:firstLine="567"/>
        <w:jc w:val="both"/>
        <w:rPr>
          <w:rFonts w:ascii="Arial" w:hAnsi="Arial" w:cs="Arial"/>
          <w:color w:val="212121"/>
          <w:sz w:val="22"/>
          <w:szCs w:val="22"/>
        </w:rPr>
      </w:pPr>
      <w:r w:rsidRPr="00947ADA">
        <w:rPr>
          <w:rFonts w:ascii="Arial" w:hAnsi="Arial" w:cs="Arial"/>
          <w:color w:val="212121"/>
          <w:sz w:val="22"/>
          <w:szCs w:val="22"/>
        </w:rPr>
        <w:t xml:space="preserve">Также, если остаток </w:t>
      </w:r>
      <w:proofErr w:type="spellStart"/>
      <w:r w:rsidRPr="00947ADA">
        <w:rPr>
          <w:rFonts w:ascii="Arial" w:hAnsi="Arial" w:cs="Arial"/>
          <w:color w:val="212121"/>
          <w:sz w:val="22"/>
          <w:szCs w:val="22"/>
        </w:rPr>
        <w:t>маткапитала</w:t>
      </w:r>
      <w:proofErr w:type="spellEnd"/>
      <w:r w:rsidRPr="00947ADA">
        <w:rPr>
          <w:rFonts w:ascii="Arial" w:hAnsi="Arial" w:cs="Arial"/>
          <w:color w:val="212121"/>
          <w:sz w:val="22"/>
          <w:szCs w:val="22"/>
        </w:rPr>
        <w:t xml:space="preserve"> составляет менее 10 тысяч рублей, деньги можно получить единовременно. Этим правом воспользовались уже 1,5 тысячи семей Воронежской области.</w:t>
      </w:r>
    </w:p>
    <w:p w:rsidR="00947ADA" w:rsidRPr="00947ADA" w:rsidRDefault="00947ADA" w:rsidP="00947ADA">
      <w:pPr>
        <w:shd w:val="clear" w:color="auto" w:fill="FFFFFF"/>
        <w:ind w:firstLine="567"/>
        <w:jc w:val="both"/>
        <w:rPr>
          <w:rFonts w:ascii="Arial" w:hAnsi="Arial" w:cs="Arial"/>
          <w:color w:val="212121"/>
          <w:sz w:val="22"/>
          <w:szCs w:val="22"/>
        </w:rPr>
      </w:pPr>
      <w:r w:rsidRPr="00947ADA">
        <w:rPr>
          <w:rFonts w:ascii="Arial" w:hAnsi="Arial" w:cs="Arial"/>
          <w:color w:val="212121"/>
          <w:sz w:val="22"/>
          <w:szCs w:val="22"/>
        </w:rPr>
        <w:t>Напомним, что заявление о распоряжении средствами (или частью средств) из материнского капитала можно подать в любое время по истечении 3-х лет с момента рождения того ребенка, после появления которого возникло право на получение меры поддержки.</w:t>
      </w:r>
    </w:p>
    <w:p w:rsidR="00947ADA" w:rsidRPr="00947ADA" w:rsidRDefault="00947ADA" w:rsidP="00947ADA">
      <w:pPr>
        <w:shd w:val="clear" w:color="auto" w:fill="FFFFFF"/>
        <w:ind w:firstLine="567"/>
        <w:jc w:val="both"/>
        <w:rPr>
          <w:rFonts w:ascii="Arial" w:hAnsi="Arial" w:cs="Arial"/>
          <w:color w:val="212121"/>
          <w:sz w:val="22"/>
          <w:szCs w:val="22"/>
        </w:rPr>
      </w:pPr>
      <w:r w:rsidRPr="00947ADA">
        <w:rPr>
          <w:rFonts w:ascii="Arial" w:hAnsi="Arial" w:cs="Arial"/>
          <w:color w:val="212121"/>
          <w:sz w:val="22"/>
          <w:szCs w:val="22"/>
        </w:rPr>
        <w:t>Это правило касается всех направлений, кроме:</w:t>
      </w:r>
      <w:bookmarkStart w:id="0" w:name="_GoBack"/>
      <w:bookmarkEnd w:id="0"/>
    </w:p>
    <w:p w:rsidR="00947ADA" w:rsidRPr="00947ADA" w:rsidRDefault="00947ADA" w:rsidP="00947ADA">
      <w:pPr>
        <w:numPr>
          <w:ilvl w:val="0"/>
          <w:numId w:val="44"/>
        </w:numPr>
        <w:shd w:val="clear" w:color="auto" w:fill="FFFFFF"/>
        <w:spacing w:before="100" w:beforeAutospacing="1"/>
        <w:ind w:left="345" w:firstLine="567"/>
        <w:jc w:val="both"/>
        <w:rPr>
          <w:rFonts w:ascii="Arial" w:hAnsi="Arial" w:cs="Arial"/>
          <w:color w:val="212121"/>
          <w:sz w:val="22"/>
          <w:szCs w:val="22"/>
        </w:rPr>
      </w:pPr>
      <w:r w:rsidRPr="00947ADA">
        <w:rPr>
          <w:rFonts w:ascii="Arial" w:hAnsi="Arial" w:cs="Arial"/>
          <w:color w:val="212121"/>
          <w:sz w:val="22"/>
          <w:szCs w:val="22"/>
        </w:rPr>
        <w:t>уплаты первоначального взноса и/или погашения основного долга и уплаты процентов по кредитам или займам на приобретение или строительство жилого помещения, включая ипотечные кредиты, предоставленные гражданам по кредитному договору (договору займа), заключенному с организацией, в том числе кредитной организацией;</w:t>
      </w:r>
    </w:p>
    <w:p w:rsidR="00947ADA" w:rsidRPr="00947ADA" w:rsidRDefault="00947ADA" w:rsidP="00947ADA">
      <w:pPr>
        <w:numPr>
          <w:ilvl w:val="0"/>
          <w:numId w:val="44"/>
        </w:numPr>
        <w:shd w:val="clear" w:color="auto" w:fill="FFFFFF"/>
        <w:spacing w:before="100" w:beforeAutospacing="1" w:line="276" w:lineRule="auto"/>
        <w:ind w:left="345" w:firstLine="567"/>
        <w:jc w:val="both"/>
        <w:rPr>
          <w:rFonts w:ascii="Arial" w:hAnsi="Arial" w:cs="Arial"/>
          <w:color w:val="212121"/>
          <w:sz w:val="22"/>
          <w:szCs w:val="22"/>
        </w:rPr>
      </w:pPr>
      <w:r w:rsidRPr="00947ADA">
        <w:rPr>
          <w:rFonts w:ascii="Arial" w:hAnsi="Arial" w:cs="Arial"/>
          <w:color w:val="212121"/>
          <w:sz w:val="22"/>
          <w:szCs w:val="22"/>
        </w:rPr>
        <w:t>оплаты платных образовательных услуг по реализации программ дошкольного образования, на оплаты иных, связанных с получением дошкольного образования расходов;</w:t>
      </w:r>
    </w:p>
    <w:p w:rsidR="00947ADA" w:rsidRPr="00947ADA" w:rsidRDefault="00947ADA" w:rsidP="00947ADA">
      <w:pPr>
        <w:numPr>
          <w:ilvl w:val="0"/>
          <w:numId w:val="44"/>
        </w:numPr>
        <w:shd w:val="clear" w:color="auto" w:fill="FFFFFF"/>
        <w:spacing w:before="100" w:beforeAutospacing="1" w:line="276" w:lineRule="auto"/>
        <w:ind w:left="345" w:firstLine="567"/>
        <w:jc w:val="both"/>
        <w:rPr>
          <w:rFonts w:ascii="Arial" w:hAnsi="Arial" w:cs="Arial"/>
          <w:color w:val="212121"/>
          <w:sz w:val="22"/>
          <w:szCs w:val="22"/>
        </w:rPr>
      </w:pPr>
      <w:r w:rsidRPr="00947ADA">
        <w:rPr>
          <w:rFonts w:ascii="Arial" w:hAnsi="Arial" w:cs="Arial"/>
          <w:color w:val="212121"/>
          <w:sz w:val="22"/>
          <w:szCs w:val="22"/>
        </w:rPr>
        <w:t>приобретения товаров и услуг, предназначенных для социальной адаптации и интеграции в общество детей с инвалидностью;</w:t>
      </w:r>
    </w:p>
    <w:p w:rsidR="00947ADA" w:rsidRPr="00947ADA" w:rsidRDefault="00947ADA" w:rsidP="00947ADA">
      <w:pPr>
        <w:numPr>
          <w:ilvl w:val="0"/>
          <w:numId w:val="44"/>
        </w:numPr>
        <w:shd w:val="clear" w:color="auto" w:fill="FFFFFF"/>
        <w:spacing w:before="100" w:beforeAutospacing="1" w:line="276" w:lineRule="auto"/>
        <w:ind w:left="345" w:firstLine="567"/>
        <w:jc w:val="both"/>
        <w:rPr>
          <w:rFonts w:ascii="Arial" w:hAnsi="Arial" w:cs="Arial"/>
          <w:color w:val="212121"/>
          <w:sz w:val="22"/>
          <w:szCs w:val="22"/>
        </w:rPr>
      </w:pPr>
      <w:r w:rsidRPr="00947ADA">
        <w:rPr>
          <w:rFonts w:ascii="Arial" w:hAnsi="Arial" w:cs="Arial"/>
          <w:color w:val="212121"/>
          <w:sz w:val="22"/>
          <w:szCs w:val="22"/>
        </w:rPr>
        <w:t>получения ежемесячной выплаты в связи с рождением (усыновлением) ребенка до достижения им возраста 3-х лет.</w:t>
      </w:r>
    </w:p>
    <w:p w:rsidR="00947ADA" w:rsidRPr="00947ADA" w:rsidRDefault="00947ADA" w:rsidP="00947ADA">
      <w:pPr>
        <w:shd w:val="clear" w:color="auto" w:fill="FFFFFF"/>
        <w:ind w:firstLine="567"/>
        <w:jc w:val="both"/>
        <w:rPr>
          <w:rFonts w:ascii="Arial" w:hAnsi="Arial" w:cs="Arial"/>
          <w:color w:val="212121"/>
          <w:sz w:val="22"/>
          <w:szCs w:val="22"/>
        </w:rPr>
      </w:pPr>
      <w:r w:rsidRPr="00947ADA">
        <w:rPr>
          <w:rFonts w:ascii="Arial" w:hAnsi="Arial" w:cs="Arial"/>
          <w:color w:val="212121"/>
          <w:sz w:val="22"/>
          <w:szCs w:val="22"/>
        </w:rPr>
        <w:t xml:space="preserve">В этих случаях заявление о распоряжении </w:t>
      </w:r>
      <w:proofErr w:type="spellStart"/>
      <w:r w:rsidRPr="00947ADA">
        <w:rPr>
          <w:rFonts w:ascii="Arial" w:hAnsi="Arial" w:cs="Arial"/>
          <w:color w:val="212121"/>
          <w:sz w:val="22"/>
          <w:szCs w:val="22"/>
        </w:rPr>
        <w:t>маткапиталом</w:t>
      </w:r>
      <w:proofErr w:type="spellEnd"/>
      <w:r w:rsidRPr="00947ADA">
        <w:rPr>
          <w:rFonts w:ascii="Arial" w:hAnsi="Arial" w:cs="Arial"/>
          <w:color w:val="212121"/>
          <w:sz w:val="22"/>
          <w:szCs w:val="22"/>
        </w:rPr>
        <w:t xml:space="preserve"> может быть подано в любое время независимо от срока, прошедшего с момента появления ребенка.</w:t>
      </w:r>
    </w:p>
    <w:p w:rsidR="00947ADA" w:rsidRPr="00947ADA" w:rsidRDefault="00947ADA" w:rsidP="00947ADA">
      <w:pPr>
        <w:shd w:val="clear" w:color="auto" w:fill="FFFFFF"/>
        <w:ind w:firstLine="567"/>
        <w:jc w:val="both"/>
        <w:rPr>
          <w:rFonts w:ascii="Arial" w:hAnsi="Arial" w:cs="Arial"/>
          <w:color w:val="212121"/>
          <w:sz w:val="22"/>
          <w:szCs w:val="22"/>
        </w:rPr>
      </w:pPr>
      <w:r w:rsidRPr="00947ADA">
        <w:rPr>
          <w:rFonts w:ascii="Arial" w:hAnsi="Arial" w:cs="Arial"/>
          <w:color w:val="212121"/>
          <w:sz w:val="22"/>
          <w:szCs w:val="22"/>
        </w:rPr>
        <w:t>Материнский капитал разрешается одновременно направлять на несколько целей.</w:t>
      </w:r>
    </w:p>
    <w:p w:rsidR="00947ADA" w:rsidRPr="00947ADA" w:rsidRDefault="00947ADA" w:rsidP="00947ADA">
      <w:pPr>
        <w:shd w:val="clear" w:color="auto" w:fill="FFFFFF"/>
        <w:ind w:firstLine="567"/>
        <w:jc w:val="both"/>
        <w:rPr>
          <w:rFonts w:ascii="Arial" w:hAnsi="Arial" w:cs="Arial"/>
          <w:color w:val="212121"/>
          <w:sz w:val="22"/>
          <w:szCs w:val="22"/>
        </w:rPr>
      </w:pPr>
      <w:r w:rsidRPr="00947ADA">
        <w:rPr>
          <w:rFonts w:ascii="Arial" w:hAnsi="Arial" w:cs="Arial"/>
          <w:color w:val="212121"/>
          <w:sz w:val="22"/>
          <w:szCs w:val="22"/>
        </w:rPr>
        <w:t>Подробнее о материнском капитале и направлениях для его использования </w:t>
      </w:r>
      <w:hyperlink r:id="rId8" w:history="1">
        <w:r w:rsidRPr="00947ADA">
          <w:rPr>
            <w:rFonts w:ascii="Arial" w:hAnsi="Arial" w:cs="Arial"/>
            <w:color w:val="212121"/>
            <w:sz w:val="22"/>
            <w:szCs w:val="22"/>
            <w:u w:val="single"/>
          </w:rPr>
          <w:t>на нашем сайте</w:t>
        </w:r>
      </w:hyperlink>
      <w:r w:rsidRPr="00947ADA">
        <w:rPr>
          <w:rFonts w:ascii="Arial" w:hAnsi="Arial" w:cs="Arial"/>
          <w:color w:val="212121"/>
          <w:sz w:val="22"/>
          <w:szCs w:val="22"/>
        </w:rPr>
        <w:t>. </w:t>
      </w:r>
    </w:p>
    <w:p w:rsidR="00947ADA" w:rsidRPr="00947ADA" w:rsidRDefault="00947ADA" w:rsidP="00947ADA">
      <w:pPr>
        <w:shd w:val="clear" w:color="auto" w:fill="FFFFFF"/>
        <w:ind w:firstLine="567"/>
        <w:jc w:val="both"/>
        <w:rPr>
          <w:rFonts w:ascii="Arial" w:hAnsi="Arial" w:cs="Arial"/>
          <w:color w:val="212121"/>
          <w:sz w:val="22"/>
          <w:szCs w:val="22"/>
        </w:rPr>
      </w:pPr>
      <w:r w:rsidRPr="00947ADA">
        <w:rPr>
          <w:rFonts w:ascii="Arial" w:hAnsi="Arial" w:cs="Arial"/>
          <w:color w:val="212121"/>
          <w:sz w:val="22"/>
          <w:szCs w:val="22"/>
        </w:rPr>
        <w:t>Если у вас остались вопросы, их можно задать по телефону единого контакт-центра:</w:t>
      </w:r>
    </w:p>
    <w:p w:rsidR="00947ADA" w:rsidRPr="00947ADA" w:rsidRDefault="00947ADA" w:rsidP="00947ADA">
      <w:pPr>
        <w:shd w:val="clear" w:color="auto" w:fill="FFFFFF"/>
        <w:ind w:firstLine="567"/>
        <w:jc w:val="center"/>
        <w:rPr>
          <w:rFonts w:ascii="Arial" w:hAnsi="Arial" w:cs="Arial"/>
          <w:color w:val="212121"/>
          <w:sz w:val="22"/>
          <w:szCs w:val="22"/>
        </w:rPr>
      </w:pPr>
      <w:r w:rsidRPr="00947ADA">
        <w:rPr>
          <w:rFonts w:ascii="Arial" w:hAnsi="Arial" w:cs="Arial"/>
          <w:b/>
          <w:bCs/>
          <w:color w:val="212121"/>
          <w:sz w:val="22"/>
          <w:szCs w:val="22"/>
        </w:rPr>
        <w:t>8 (800) 100-00-01</w:t>
      </w:r>
    </w:p>
    <w:p w:rsidR="00947ADA" w:rsidRPr="00947ADA" w:rsidRDefault="00947ADA" w:rsidP="00947ADA">
      <w:pPr>
        <w:shd w:val="clear" w:color="auto" w:fill="FFFFFF"/>
        <w:ind w:firstLine="567"/>
        <w:jc w:val="center"/>
        <w:rPr>
          <w:rFonts w:ascii="Arial" w:hAnsi="Arial" w:cs="Arial"/>
          <w:color w:val="212121"/>
          <w:sz w:val="22"/>
          <w:szCs w:val="22"/>
        </w:rPr>
      </w:pPr>
      <w:r w:rsidRPr="00947ADA">
        <w:rPr>
          <w:rFonts w:ascii="Arial" w:hAnsi="Arial" w:cs="Arial"/>
          <w:color w:val="212121"/>
          <w:sz w:val="22"/>
          <w:szCs w:val="22"/>
        </w:rPr>
        <w:t>(режим работы региональной линии Отделения СФР: понедельник-четверг с 09:00 до 18:00, пятница с 09:00 до 16:45, звонок бесплатный)</w:t>
      </w:r>
    </w:p>
    <w:p w:rsidR="00C674AD" w:rsidRPr="005A29CF" w:rsidRDefault="00C674AD" w:rsidP="00947ADA">
      <w:pPr>
        <w:spacing w:after="100" w:afterAutospacing="1"/>
        <w:ind w:firstLine="567"/>
        <w:jc w:val="center"/>
        <w:outlineLvl w:val="0"/>
        <w:rPr>
          <w:rFonts w:ascii="Arial" w:hAnsi="Arial" w:cs="Arial"/>
          <w:sz w:val="23"/>
          <w:szCs w:val="23"/>
        </w:rPr>
      </w:pPr>
    </w:p>
    <w:sectPr w:rsidR="00C674AD" w:rsidRPr="005A29CF" w:rsidSect="00947ADA">
      <w:headerReference w:type="default" r:id="rId9"/>
      <w:footerReference w:type="even" r:id="rId10"/>
      <w:footerReference w:type="default" r:id="rId11"/>
      <w:pgSz w:w="11906" w:h="16838" w:code="9"/>
      <w:pgMar w:top="2517" w:right="707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DD9" w:rsidRDefault="000B4DD9">
      <w:r>
        <w:separator/>
      </w:r>
    </w:p>
  </w:endnote>
  <w:endnote w:type="continuationSeparator" w:id="0">
    <w:p w:rsidR="000B4DD9" w:rsidRDefault="000B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DD9" w:rsidRDefault="000B4DD9">
      <w:r>
        <w:separator/>
      </w:r>
    </w:p>
  </w:footnote>
  <w:footnote w:type="continuationSeparator" w:id="0">
    <w:p w:rsidR="000B4DD9" w:rsidRDefault="000B4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6" name="Рисунок 6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524E2"/>
    <w:multiLevelType w:val="multilevel"/>
    <w:tmpl w:val="3E4A02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44D60"/>
    <w:multiLevelType w:val="multilevel"/>
    <w:tmpl w:val="225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F7B78"/>
    <w:multiLevelType w:val="multilevel"/>
    <w:tmpl w:val="7DB0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7D3A98"/>
    <w:multiLevelType w:val="hybridMultilevel"/>
    <w:tmpl w:val="14323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D36DF"/>
    <w:multiLevelType w:val="multilevel"/>
    <w:tmpl w:val="9CD8A7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8579E5"/>
    <w:multiLevelType w:val="multilevel"/>
    <w:tmpl w:val="38A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586D47"/>
    <w:multiLevelType w:val="multilevel"/>
    <w:tmpl w:val="3790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4516B6"/>
    <w:multiLevelType w:val="multilevel"/>
    <w:tmpl w:val="037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EE40B1"/>
    <w:multiLevelType w:val="hybridMultilevel"/>
    <w:tmpl w:val="0C4C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D06E2A"/>
    <w:multiLevelType w:val="multilevel"/>
    <w:tmpl w:val="31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CD6282"/>
    <w:multiLevelType w:val="hybridMultilevel"/>
    <w:tmpl w:val="B3A2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1B129D"/>
    <w:multiLevelType w:val="hybridMultilevel"/>
    <w:tmpl w:val="97B2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DA0476"/>
    <w:multiLevelType w:val="multilevel"/>
    <w:tmpl w:val="856290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2200164"/>
    <w:multiLevelType w:val="multilevel"/>
    <w:tmpl w:val="0C9653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736C3D73"/>
    <w:multiLevelType w:val="hybridMultilevel"/>
    <w:tmpl w:val="31AA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36DF0"/>
    <w:multiLevelType w:val="hybridMultilevel"/>
    <w:tmpl w:val="BB4AA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980BEF"/>
    <w:multiLevelType w:val="hybridMultilevel"/>
    <w:tmpl w:val="1102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D72DB7"/>
    <w:multiLevelType w:val="hybridMultilevel"/>
    <w:tmpl w:val="DFC2B9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8E376BC"/>
    <w:multiLevelType w:val="hybridMultilevel"/>
    <w:tmpl w:val="BDEEC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6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27"/>
  </w:num>
  <w:num w:numId="5">
    <w:abstractNumId w:val="14"/>
  </w:num>
  <w:num w:numId="6">
    <w:abstractNumId w:val="2"/>
  </w:num>
  <w:num w:numId="7">
    <w:abstractNumId w:val="19"/>
  </w:num>
  <w:num w:numId="8">
    <w:abstractNumId w:val="39"/>
  </w:num>
  <w:num w:numId="9">
    <w:abstractNumId w:val="28"/>
  </w:num>
  <w:num w:numId="10">
    <w:abstractNumId w:val="32"/>
  </w:num>
  <w:num w:numId="11">
    <w:abstractNumId w:val="34"/>
  </w:num>
  <w:num w:numId="12">
    <w:abstractNumId w:val="18"/>
  </w:num>
  <w:num w:numId="13">
    <w:abstractNumId w:val="7"/>
  </w:num>
  <w:num w:numId="14">
    <w:abstractNumId w:val="31"/>
  </w:num>
  <w:num w:numId="15">
    <w:abstractNumId w:val="43"/>
  </w:num>
  <w:num w:numId="16">
    <w:abstractNumId w:val="17"/>
  </w:num>
  <w:num w:numId="17">
    <w:abstractNumId w:val="30"/>
  </w:num>
  <w:num w:numId="18">
    <w:abstractNumId w:val="25"/>
  </w:num>
  <w:num w:numId="19">
    <w:abstractNumId w:val="12"/>
  </w:num>
  <w:num w:numId="20">
    <w:abstractNumId w:val="40"/>
  </w:num>
  <w:num w:numId="21">
    <w:abstractNumId w:val="5"/>
  </w:num>
  <w:num w:numId="22">
    <w:abstractNumId w:val="8"/>
  </w:num>
  <w:num w:numId="23">
    <w:abstractNumId w:val="3"/>
  </w:num>
  <w:num w:numId="24">
    <w:abstractNumId w:val="29"/>
  </w:num>
  <w:num w:numId="25">
    <w:abstractNumId w:val="24"/>
  </w:num>
  <w:num w:numId="26">
    <w:abstractNumId w:val="15"/>
  </w:num>
  <w:num w:numId="27">
    <w:abstractNumId w:val="4"/>
  </w:num>
  <w:num w:numId="28">
    <w:abstractNumId w:val="11"/>
  </w:num>
  <w:num w:numId="29">
    <w:abstractNumId w:val="38"/>
  </w:num>
  <w:num w:numId="30">
    <w:abstractNumId w:val="16"/>
  </w:num>
  <w:num w:numId="31">
    <w:abstractNumId w:val="36"/>
  </w:num>
  <w:num w:numId="32">
    <w:abstractNumId w:val="22"/>
  </w:num>
  <w:num w:numId="33">
    <w:abstractNumId w:val="42"/>
  </w:num>
  <w:num w:numId="34">
    <w:abstractNumId w:val="6"/>
  </w:num>
  <w:num w:numId="35">
    <w:abstractNumId w:val="20"/>
  </w:num>
  <w:num w:numId="36">
    <w:abstractNumId w:val="35"/>
  </w:num>
  <w:num w:numId="37">
    <w:abstractNumId w:val="13"/>
  </w:num>
  <w:num w:numId="38">
    <w:abstractNumId w:val="41"/>
  </w:num>
  <w:num w:numId="39">
    <w:abstractNumId w:val="23"/>
  </w:num>
  <w:num w:numId="40">
    <w:abstractNumId w:val="9"/>
  </w:num>
  <w:num w:numId="41">
    <w:abstractNumId w:val="37"/>
  </w:num>
  <w:num w:numId="42">
    <w:abstractNumId w:val="1"/>
  </w:num>
  <w:num w:numId="43">
    <w:abstractNumId w:val="21"/>
  </w:num>
  <w:num w:numId="4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13D0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443"/>
    <w:rsid w:val="000B2B3F"/>
    <w:rsid w:val="000B2DB7"/>
    <w:rsid w:val="000B3887"/>
    <w:rsid w:val="000B443A"/>
    <w:rsid w:val="000B4BC7"/>
    <w:rsid w:val="000B4DD9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225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0A6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8F8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1197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097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4EA0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16"/>
    <w:rsid w:val="003717B4"/>
    <w:rsid w:val="00371A7A"/>
    <w:rsid w:val="00371AA6"/>
    <w:rsid w:val="00371BF3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2C9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DCF"/>
    <w:rsid w:val="0042327E"/>
    <w:rsid w:val="00423739"/>
    <w:rsid w:val="004245C6"/>
    <w:rsid w:val="00430463"/>
    <w:rsid w:val="00436FCF"/>
    <w:rsid w:val="00437926"/>
    <w:rsid w:val="00437DE6"/>
    <w:rsid w:val="00441430"/>
    <w:rsid w:val="0044223E"/>
    <w:rsid w:val="00442890"/>
    <w:rsid w:val="00443B13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5EF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0AE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53E7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29CF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526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331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1D29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6A2A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4A5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06D1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B7191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405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809"/>
    <w:rsid w:val="00944EBD"/>
    <w:rsid w:val="00946CB1"/>
    <w:rsid w:val="00947ADA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34A1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6C6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2737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673DB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1212"/>
    <w:rsid w:val="00AB2051"/>
    <w:rsid w:val="00AB281D"/>
    <w:rsid w:val="00AB3154"/>
    <w:rsid w:val="00AB3864"/>
    <w:rsid w:val="00AB435C"/>
    <w:rsid w:val="00AB7BC5"/>
    <w:rsid w:val="00AC03CD"/>
    <w:rsid w:val="00AC059B"/>
    <w:rsid w:val="00AC2910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658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281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542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318A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74AD"/>
    <w:rsid w:val="00C70D15"/>
    <w:rsid w:val="00C717A1"/>
    <w:rsid w:val="00C71D3C"/>
    <w:rsid w:val="00C722B1"/>
    <w:rsid w:val="00C728A9"/>
    <w:rsid w:val="00C72A48"/>
    <w:rsid w:val="00C72EC8"/>
    <w:rsid w:val="00C74787"/>
    <w:rsid w:val="00C7478D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106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1A7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0A67"/>
    <w:rsid w:val="00E21DEA"/>
    <w:rsid w:val="00E2342D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77AE9"/>
    <w:rsid w:val="00E80AF4"/>
    <w:rsid w:val="00E82291"/>
    <w:rsid w:val="00E82464"/>
    <w:rsid w:val="00E825B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814"/>
    <w:rsid w:val="00F328A1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3EA6"/>
    <w:rsid w:val="00F5429B"/>
    <w:rsid w:val="00F547A6"/>
    <w:rsid w:val="00F54D9D"/>
    <w:rsid w:val="00F565F1"/>
    <w:rsid w:val="00F5666B"/>
    <w:rsid w:val="00F6003A"/>
    <w:rsid w:val="00F64502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298461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9">
    <w:basedOn w:val="a"/>
    <w:next w:val="a"/>
    <w:uiPriority w:val="10"/>
    <w:qFormat/>
    <w:rsid w:val="00A2737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grazhdanam/m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4E765-8C2D-461F-A8AC-4FE989219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2573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2025-02-03T09:56:00Z</cp:lastPrinted>
  <dcterms:created xsi:type="dcterms:W3CDTF">2025-02-03T09:56:00Z</dcterms:created>
  <dcterms:modified xsi:type="dcterms:W3CDTF">2025-02-03T09:56:00Z</dcterms:modified>
</cp:coreProperties>
</file>