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200028" w:rsidRDefault="00190A2E" w:rsidP="00D849B5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200028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200028">
        <w:rPr>
          <w:rFonts w:ascii="Arial" w:hAnsi="Arial" w:cs="Arial"/>
          <w:bCs/>
          <w:kern w:val="36"/>
          <w:sz w:val="28"/>
          <w:szCs w:val="28"/>
        </w:rPr>
        <w:t>03</w:t>
      </w:r>
      <w:r w:rsidR="00920082" w:rsidRPr="00200028">
        <w:rPr>
          <w:rFonts w:ascii="Arial" w:hAnsi="Arial" w:cs="Arial"/>
          <w:bCs/>
          <w:kern w:val="36"/>
          <w:sz w:val="28"/>
          <w:szCs w:val="28"/>
        </w:rPr>
        <w:t>.</w:t>
      </w:r>
      <w:r w:rsidR="00C5318A" w:rsidRPr="00200028">
        <w:rPr>
          <w:rFonts w:ascii="Arial" w:hAnsi="Arial" w:cs="Arial"/>
          <w:bCs/>
          <w:kern w:val="36"/>
          <w:sz w:val="28"/>
          <w:szCs w:val="28"/>
        </w:rPr>
        <w:t>0</w:t>
      </w:r>
      <w:r w:rsidR="00200028">
        <w:rPr>
          <w:rFonts w:ascii="Arial" w:hAnsi="Arial" w:cs="Arial"/>
          <w:bCs/>
          <w:kern w:val="36"/>
          <w:sz w:val="28"/>
          <w:szCs w:val="28"/>
        </w:rPr>
        <w:t>3</w:t>
      </w:r>
      <w:r w:rsidR="00920082" w:rsidRPr="00200028">
        <w:rPr>
          <w:rFonts w:ascii="Arial" w:hAnsi="Arial" w:cs="Arial"/>
          <w:bCs/>
          <w:kern w:val="36"/>
          <w:sz w:val="28"/>
          <w:szCs w:val="28"/>
        </w:rPr>
        <w:t>.202</w:t>
      </w:r>
      <w:r w:rsidR="00C5318A" w:rsidRPr="00200028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200028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200028" w:rsidRDefault="00D33F8C" w:rsidP="00F32284">
      <w:pPr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200028" w:rsidRPr="00200028" w:rsidRDefault="00200028" w:rsidP="00200028">
      <w:pPr>
        <w:spacing w:after="100" w:afterAutospacing="1"/>
        <w:jc w:val="center"/>
        <w:outlineLvl w:val="0"/>
        <w:rPr>
          <w:rFonts w:ascii="Arial" w:hAnsi="Arial" w:cs="Arial"/>
          <w:b/>
          <w:bCs/>
          <w:kern w:val="36"/>
          <w:szCs w:val="48"/>
        </w:rPr>
      </w:pPr>
      <w:r w:rsidRPr="00200028">
        <w:rPr>
          <w:rFonts w:ascii="Arial" w:hAnsi="Arial" w:cs="Arial"/>
          <w:b/>
          <w:bCs/>
          <w:kern w:val="36"/>
          <w:szCs w:val="48"/>
        </w:rPr>
        <w:t>Более 9 тысяч воронежских семей улучшили жилищные условия в 2024 году с использованием средств материнского капитала</w:t>
      </w:r>
    </w:p>
    <w:p w:rsidR="00200028" w:rsidRPr="00200028" w:rsidRDefault="00200028" w:rsidP="00200028">
      <w:pPr>
        <w:spacing w:after="100" w:afterAutospacing="1"/>
        <w:ind w:firstLine="567"/>
        <w:jc w:val="both"/>
        <w:rPr>
          <w:rFonts w:ascii="Arial" w:hAnsi="Arial" w:cs="Arial"/>
        </w:rPr>
      </w:pPr>
      <w:r w:rsidRPr="00200028">
        <w:rPr>
          <w:rFonts w:ascii="Arial" w:hAnsi="Arial" w:cs="Arial"/>
        </w:rPr>
        <w:t>В 2024 году более 9 тысяч семей в Воронежской области распорядились материнским капиталом на улучшение жилищных условий (ипотеку, жилищный кредит, прямую покупку жилья, строительство или реконструкцию жилого помещения).</w:t>
      </w:r>
    </w:p>
    <w:p w:rsidR="00200028" w:rsidRPr="00200028" w:rsidRDefault="00200028" w:rsidP="00200028">
      <w:pPr>
        <w:spacing w:after="100" w:afterAutospacing="1"/>
        <w:ind w:firstLine="567"/>
        <w:jc w:val="both"/>
        <w:rPr>
          <w:rFonts w:ascii="Arial" w:hAnsi="Arial" w:cs="Arial"/>
        </w:rPr>
      </w:pPr>
      <w:r w:rsidRPr="00200028">
        <w:rPr>
          <w:rFonts w:ascii="Arial" w:hAnsi="Arial" w:cs="Arial"/>
        </w:rPr>
        <w:t xml:space="preserve">Следует отметить, что сразу после рождения (усыновления) ребёнка средства материнского капитала можно направить </w:t>
      </w:r>
      <w:proofErr w:type="gramStart"/>
      <w:r w:rsidRPr="00200028">
        <w:rPr>
          <w:rFonts w:ascii="Arial" w:hAnsi="Arial" w:cs="Arial"/>
        </w:rPr>
        <w:t>на  погашение</w:t>
      </w:r>
      <w:proofErr w:type="gramEnd"/>
      <w:r w:rsidRPr="00200028">
        <w:rPr>
          <w:rFonts w:ascii="Arial" w:hAnsi="Arial" w:cs="Arial"/>
        </w:rPr>
        <w:t xml:space="preserve"> кредита, первоначальный взнос по кредиту (займу) на приобретение или строительство жилья, а также на  погашение ранее предоставленного кредита (займа) на приобретение или строительство жилья.</w:t>
      </w:r>
    </w:p>
    <w:p w:rsidR="00200028" w:rsidRPr="00200028" w:rsidRDefault="00200028" w:rsidP="00200028">
      <w:pPr>
        <w:spacing w:after="100" w:afterAutospacing="1"/>
        <w:ind w:firstLine="567"/>
        <w:jc w:val="both"/>
        <w:rPr>
          <w:rFonts w:ascii="Arial" w:hAnsi="Arial" w:cs="Arial"/>
        </w:rPr>
      </w:pPr>
      <w:r w:rsidRPr="00200028">
        <w:rPr>
          <w:rFonts w:ascii="Arial" w:hAnsi="Arial" w:cs="Arial"/>
        </w:rPr>
        <w:t xml:space="preserve">Когда ребёнку, в связи с рождением которого был оформлен сертификат, исполнится 3 года, перечень направлений для использования материнского </w:t>
      </w:r>
      <w:proofErr w:type="gramStart"/>
      <w:r w:rsidRPr="00200028">
        <w:rPr>
          <w:rFonts w:ascii="Arial" w:hAnsi="Arial" w:cs="Arial"/>
        </w:rPr>
        <w:t>капитала  значительно</w:t>
      </w:r>
      <w:proofErr w:type="gramEnd"/>
      <w:r w:rsidRPr="00200028">
        <w:rPr>
          <w:rFonts w:ascii="Arial" w:hAnsi="Arial" w:cs="Arial"/>
        </w:rPr>
        <w:t xml:space="preserve"> расширяется. После трехлетия малыша сертификат можно направить на:</w:t>
      </w:r>
    </w:p>
    <w:p w:rsidR="00200028" w:rsidRPr="00200028" w:rsidRDefault="00200028" w:rsidP="00200028">
      <w:pPr>
        <w:numPr>
          <w:ilvl w:val="0"/>
          <w:numId w:val="47"/>
        </w:numPr>
        <w:spacing w:before="100" w:beforeAutospacing="1" w:after="100" w:afterAutospacing="1"/>
        <w:ind w:left="345" w:firstLine="567"/>
        <w:jc w:val="both"/>
        <w:rPr>
          <w:rFonts w:ascii="Arial" w:hAnsi="Arial" w:cs="Arial"/>
        </w:rPr>
      </w:pPr>
      <w:r w:rsidRPr="00200028">
        <w:rPr>
          <w:rFonts w:ascii="Arial" w:hAnsi="Arial" w:cs="Arial"/>
        </w:rPr>
        <w:t>приобретение или строительство (реконструкцию) жилого помещения;</w:t>
      </w:r>
    </w:p>
    <w:p w:rsidR="00200028" w:rsidRPr="00200028" w:rsidRDefault="00200028" w:rsidP="00200028">
      <w:pPr>
        <w:numPr>
          <w:ilvl w:val="0"/>
          <w:numId w:val="47"/>
        </w:numPr>
        <w:spacing w:before="100" w:beforeAutospacing="1" w:after="100" w:afterAutospacing="1"/>
        <w:ind w:left="345" w:firstLine="567"/>
        <w:jc w:val="both"/>
        <w:rPr>
          <w:rFonts w:ascii="Arial" w:hAnsi="Arial" w:cs="Arial"/>
        </w:rPr>
      </w:pPr>
      <w:r w:rsidRPr="00200028">
        <w:rPr>
          <w:rFonts w:ascii="Arial" w:hAnsi="Arial" w:cs="Arial"/>
        </w:rPr>
        <w:t>оплату участия в долевом строительстве;</w:t>
      </w:r>
    </w:p>
    <w:p w:rsidR="00200028" w:rsidRPr="00200028" w:rsidRDefault="00200028" w:rsidP="00200028">
      <w:pPr>
        <w:numPr>
          <w:ilvl w:val="0"/>
          <w:numId w:val="47"/>
        </w:numPr>
        <w:spacing w:before="100" w:beforeAutospacing="1" w:after="100" w:afterAutospacing="1"/>
        <w:ind w:left="345" w:firstLine="567"/>
        <w:jc w:val="both"/>
        <w:rPr>
          <w:rFonts w:ascii="Arial" w:hAnsi="Arial" w:cs="Arial"/>
        </w:rPr>
      </w:pPr>
      <w:r w:rsidRPr="00200028">
        <w:rPr>
          <w:rFonts w:ascii="Arial" w:hAnsi="Arial" w:cs="Arial"/>
        </w:rPr>
        <w:t>строительство индивидуального жилого помещения с привлечением организации – подрядчика или без;</w:t>
      </w:r>
    </w:p>
    <w:p w:rsidR="00200028" w:rsidRPr="00200028" w:rsidRDefault="00200028" w:rsidP="00200028">
      <w:pPr>
        <w:numPr>
          <w:ilvl w:val="0"/>
          <w:numId w:val="47"/>
        </w:numPr>
        <w:spacing w:before="100" w:beforeAutospacing="1" w:after="100" w:afterAutospacing="1"/>
        <w:ind w:left="345" w:firstLine="567"/>
        <w:jc w:val="both"/>
        <w:rPr>
          <w:rFonts w:ascii="Arial" w:hAnsi="Arial" w:cs="Arial"/>
        </w:rPr>
      </w:pPr>
      <w:r w:rsidRPr="00200028">
        <w:rPr>
          <w:rFonts w:ascii="Arial" w:hAnsi="Arial" w:cs="Arial"/>
        </w:rPr>
        <w:t>компенсацию расходов на строительство (реконструкцию) объекта индивидуального жилищного строительства;</w:t>
      </w:r>
    </w:p>
    <w:p w:rsidR="00200028" w:rsidRPr="00200028" w:rsidRDefault="00200028" w:rsidP="00200028">
      <w:pPr>
        <w:numPr>
          <w:ilvl w:val="0"/>
          <w:numId w:val="47"/>
        </w:numPr>
        <w:spacing w:before="100" w:beforeAutospacing="1" w:after="100" w:afterAutospacing="1"/>
        <w:ind w:left="345" w:firstLine="567"/>
        <w:jc w:val="both"/>
        <w:rPr>
          <w:rFonts w:ascii="Arial" w:hAnsi="Arial" w:cs="Arial"/>
        </w:rPr>
      </w:pPr>
      <w:r w:rsidRPr="00200028">
        <w:rPr>
          <w:rFonts w:ascii="Arial" w:hAnsi="Arial" w:cs="Arial"/>
        </w:rPr>
        <w:t>оплату вступительного взноса в качестве участника жилищных, жилищно-строительных, жилищно-накопительных кооперативов.</w:t>
      </w:r>
    </w:p>
    <w:p w:rsidR="00200028" w:rsidRPr="00200028" w:rsidRDefault="00200028" w:rsidP="00200028">
      <w:pPr>
        <w:spacing w:after="100" w:afterAutospacing="1"/>
        <w:ind w:firstLine="567"/>
        <w:jc w:val="both"/>
        <w:rPr>
          <w:rFonts w:ascii="Arial" w:hAnsi="Arial" w:cs="Arial"/>
        </w:rPr>
      </w:pPr>
      <w:r w:rsidRPr="00200028">
        <w:rPr>
          <w:rFonts w:ascii="Arial" w:hAnsi="Arial" w:cs="Arial"/>
        </w:rPr>
        <w:t>С 2025 года в закон о материнском капитале были внесены изменения. «</w:t>
      </w:r>
      <w:r w:rsidRPr="00200028">
        <w:rPr>
          <w:rFonts w:ascii="Arial" w:hAnsi="Arial" w:cs="Arial"/>
          <w:i/>
          <w:iCs/>
        </w:rPr>
        <w:t>Теперь при подаче заявления о распоряжении средствами на улучшение жилищных условий владелец сертификата обязан представить заключение о соответствии жилого помещения (дома, части дома, дома блокированной застройки) требованиям, предъявляемым к жилому помещению, и о его пригодности для проживания</w:t>
      </w:r>
      <w:r w:rsidRPr="00200028">
        <w:rPr>
          <w:rFonts w:ascii="Arial" w:hAnsi="Arial" w:cs="Arial"/>
        </w:rPr>
        <w:t>», — отметил управляющий Отделением СФР по Воронежской области </w:t>
      </w:r>
      <w:r w:rsidRPr="00200028">
        <w:rPr>
          <w:rFonts w:ascii="Arial" w:hAnsi="Arial" w:cs="Arial"/>
          <w:b/>
          <w:bCs/>
        </w:rPr>
        <w:t>Михаил Шапошников.</w:t>
      </w:r>
    </w:p>
    <w:p w:rsidR="00200028" w:rsidRPr="00200028" w:rsidRDefault="00200028" w:rsidP="00200028">
      <w:pPr>
        <w:spacing w:after="100" w:afterAutospacing="1"/>
        <w:ind w:firstLine="567"/>
        <w:jc w:val="both"/>
        <w:rPr>
          <w:rFonts w:ascii="Arial" w:hAnsi="Arial" w:cs="Arial"/>
        </w:rPr>
      </w:pPr>
      <w:r w:rsidRPr="00200028">
        <w:rPr>
          <w:rFonts w:ascii="Arial" w:hAnsi="Arial" w:cs="Arial"/>
        </w:rPr>
        <w:t>Оценка помещения осуществляется межведомственной комиссией, которая создана в каждом муниципальном образовании, и производится бесплатно, срок выдачи заключения межведомственной комиссии — 30 календарных дней с даты регистрации заявления.</w:t>
      </w:r>
    </w:p>
    <w:p w:rsidR="00200028" w:rsidRPr="00200028" w:rsidRDefault="00200028" w:rsidP="00200028">
      <w:pPr>
        <w:spacing w:after="100" w:afterAutospacing="1"/>
        <w:ind w:firstLine="567"/>
        <w:jc w:val="both"/>
        <w:rPr>
          <w:rFonts w:ascii="Arial" w:hAnsi="Arial" w:cs="Arial"/>
        </w:rPr>
      </w:pPr>
      <w:r w:rsidRPr="00200028">
        <w:rPr>
          <w:rFonts w:ascii="Arial" w:hAnsi="Arial" w:cs="Arial"/>
        </w:rPr>
        <w:t xml:space="preserve">Заключение оформляется в порядке, предусмотренном Правительством РФ, и действует в течение одного года с момента его выдачи. Данный документ необходим в случае </w:t>
      </w:r>
      <w:proofErr w:type="gramStart"/>
      <w:r w:rsidRPr="00200028">
        <w:rPr>
          <w:rFonts w:ascii="Arial" w:hAnsi="Arial" w:cs="Arial"/>
        </w:rPr>
        <w:t>направления  средств</w:t>
      </w:r>
      <w:proofErr w:type="gramEnd"/>
      <w:r w:rsidRPr="00200028">
        <w:rPr>
          <w:rFonts w:ascii="Arial" w:hAnsi="Arial" w:cs="Arial"/>
        </w:rPr>
        <w:t xml:space="preserve"> материнского капитала на приобретение жилого помещения, компенсацию затрат на строительство жилого помещения и погашение основного долга и уплату процентов на приобретение жилого помещения.   </w:t>
      </w:r>
    </w:p>
    <w:p w:rsidR="00200028" w:rsidRPr="00200028" w:rsidRDefault="00200028" w:rsidP="00200028">
      <w:pPr>
        <w:spacing w:after="100" w:afterAutospacing="1"/>
        <w:ind w:firstLine="567"/>
        <w:jc w:val="both"/>
        <w:rPr>
          <w:rFonts w:ascii="Arial" w:hAnsi="Arial" w:cs="Arial"/>
        </w:rPr>
      </w:pPr>
      <w:r w:rsidRPr="00200028">
        <w:rPr>
          <w:rFonts w:ascii="Arial" w:hAnsi="Arial" w:cs="Arial"/>
        </w:rPr>
        <w:lastRenderedPageBreak/>
        <w:t>Подать заявление о распоряжении средствами материнского капитала можно на портале </w:t>
      </w:r>
      <w:proofErr w:type="spellStart"/>
      <w:r w:rsidRPr="00200028">
        <w:rPr>
          <w:rFonts w:ascii="Arial" w:hAnsi="Arial" w:cs="Arial"/>
        </w:rPr>
        <w:t>госуслуг</w:t>
      </w:r>
      <w:proofErr w:type="spellEnd"/>
      <w:r w:rsidRPr="00200028">
        <w:rPr>
          <w:rFonts w:ascii="Arial" w:hAnsi="Arial" w:cs="Arial"/>
        </w:rPr>
        <w:t>, в клиентской службе регионального Отделения СФР или в МФЦ.</w:t>
      </w:r>
    </w:p>
    <w:p w:rsidR="00200028" w:rsidRPr="00200028" w:rsidRDefault="00200028" w:rsidP="00200028">
      <w:pPr>
        <w:spacing w:after="100" w:afterAutospacing="1"/>
        <w:ind w:firstLine="567"/>
        <w:jc w:val="both"/>
        <w:rPr>
          <w:rFonts w:ascii="Arial" w:hAnsi="Arial" w:cs="Arial"/>
        </w:rPr>
      </w:pPr>
      <w:r w:rsidRPr="00200028">
        <w:rPr>
          <w:rFonts w:ascii="Arial" w:hAnsi="Arial" w:cs="Arial"/>
        </w:rPr>
        <w:t>Оформить заявление на приобретение жилья в кредит (ипотеку) с использованием средств материнского капитала также возможно непосредственно в банке, в котором открывается кредит. Заявления и необходимые документы банки передадут по электронным каналам связи в Отделение СФР по Воронежской области, что позволит ускорить распоряжение.</w:t>
      </w:r>
    </w:p>
    <w:p w:rsidR="00200028" w:rsidRPr="00200028" w:rsidRDefault="00200028" w:rsidP="00200028">
      <w:pPr>
        <w:spacing w:after="100" w:afterAutospacing="1"/>
        <w:ind w:firstLine="567"/>
        <w:jc w:val="center"/>
        <w:rPr>
          <w:rFonts w:ascii="Arial" w:hAnsi="Arial" w:cs="Arial"/>
        </w:rPr>
      </w:pPr>
      <w:r w:rsidRPr="00200028">
        <w:rPr>
          <w:rFonts w:ascii="Arial" w:hAnsi="Arial" w:cs="Arial"/>
        </w:rPr>
        <w:t>Если у вас остались вопросы, вы всегда можете обратиться в единый контакт-центр, позвонив по телефону</w:t>
      </w:r>
    </w:p>
    <w:p w:rsidR="00200028" w:rsidRPr="00200028" w:rsidRDefault="00200028" w:rsidP="00200028">
      <w:pPr>
        <w:spacing w:after="100" w:afterAutospacing="1"/>
        <w:ind w:firstLine="567"/>
        <w:jc w:val="center"/>
        <w:rPr>
          <w:rFonts w:ascii="Arial" w:hAnsi="Arial" w:cs="Arial"/>
        </w:rPr>
      </w:pPr>
      <w:r w:rsidRPr="00200028">
        <w:rPr>
          <w:rFonts w:ascii="Arial" w:hAnsi="Arial" w:cs="Arial"/>
          <w:b/>
          <w:bCs/>
        </w:rPr>
        <w:t>8 (800) 100-00-01</w:t>
      </w:r>
    </w:p>
    <w:p w:rsidR="00200028" w:rsidRPr="00200028" w:rsidRDefault="00200028" w:rsidP="00200028">
      <w:pPr>
        <w:spacing w:after="100" w:afterAutospacing="1"/>
        <w:ind w:firstLine="567"/>
        <w:jc w:val="center"/>
        <w:rPr>
          <w:rFonts w:ascii="Arial" w:hAnsi="Arial" w:cs="Arial"/>
        </w:rPr>
      </w:pPr>
      <w:r w:rsidRPr="00200028">
        <w:rPr>
          <w:rFonts w:ascii="Arial" w:hAnsi="Arial" w:cs="Arial"/>
        </w:rPr>
        <w:t>(режим работы региональной линии Отделения СФР: понедельник-четверг с 09:00 до 18:00, пятница с 09:00 до 16:45, звонок бесплатный).</w:t>
      </w:r>
    </w:p>
    <w:p w:rsidR="00200028" w:rsidRDefault="00200028" w:rsidP="0020002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674AD" w:rsidRPr="00F32284" w:rsidRDefault="00C674AD" w:rsidP="00200028">
      <w:pPr>
        <w:spacing w:after="100" w:afterAutospacing="1"/>
        <w:jc w:val="center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C674AD" w:rsidRPr="00F32284" w:rsidSect="00947ADA">
      <w:headerReference w:type="default" r:id="rId8"/>
      <w:footerReference w:type="even" r:id="rId9"/>
      <w:footerReference w:type="default" r:id="rId10"/>
      <w:pgSz w:w="11906" w:h="16838" w:code="9"/>
      <w:pgMar w:top="2517" w:right="707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169" w:rsidRDefault="00080169">
      <w:r>
        <w:separator/>
      </w:r>
    </w:p>
  </w:endnote>
  <w:endnote w:type="continuationSeparator" w:id="0">
    <w:p w:rsidR="00080169" w:rsidRDefault="0008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169" w:rsidRDefault="00080169">
      <w:r>
        <w:separator/>
      </w:r>
    </w:p>
  </w:footnote>
  <w:footnote w:type="continuationSeparator" w:id="0">
    <w:p w:rsidR="00080169" w:rsidRDefault="00080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6" name="Рисунок 6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524E2"/>
    <w:multiLevelType w:val="multilevel"/>
    <w:tmpl w:val="3E4A02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F7B78"/>
    <w:multiLevelType w:val="multilevel"/>
    <w:tmpl w:val="7DB0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7D3A98"/>
    <w:multiLevelType w:val="hybridMultilevel"/>
    <w:tmpl w:val="14323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D36DF"/>
    <w:multiLevelType w:val="multilevel"/>
    <w:tmpl w:val="9CD8A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86D47"/>
    <w:multiLevelType w:val="multilevel"/>
    <w:tmpl w:val="3790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EE40B1"/>
    <w:multiLevelType w:val="hybridMultilevel"/>
    <w:tmpl w:val="0C4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D06E2A"/>
    <w:multiLevelType w:val="multilevel"/>
    <w:tmpl w:val="31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CD6282"/>
    <w:multiLevelType w:val="hybridMultilevel"/>
    <w:tmpl w:val="B3A2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B129D"/>
    <w:multiLevelType w:val="hybridMultilevel"/>
    <w:tmpl w:val="97B2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A0476"/>
    <w:multiLevelType w:val="multilevel"/>
    <w:tmpl w:val="856290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D25E3B"/>
    <w:multiLevelType w:val="multilevel"/>
    <w:tmpl w:val="A6AA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2200164"/>
    <w:multiLevelType w:val="multilevel"/>
    <w:tmpl w:val="0C9653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736C3D73"/>
    <w:multiLevelType w:val="hybridMultilevel"/>
    <w:tmpl w:val="31A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36DF0"/>
    <w:multiLevelType w:val="hybridMultilevel"/>
    <w:tmpl w:val="BB4AA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D72DB7"/>
    <w:multiLevelType w:val="hybridMultilevel"/>
    <w:tmpl w:val="DFC2B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8E376BC"/>
    <w:multiLevelType w:val="hybridMultilevel"/>
    <w:tmpl w:val="BDE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28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29"/>
  </w:num>
  <w:num w:numId="5">
    <w:abstractNumId w:val="15"/>
  </w:num>
  <w:num w:numId="6">
    <w:abstractNumId w:val="2"/>
  </w:num>
  <w:num w:numId="7">
    <w:abstractNumId w:val="20"/>
  </w:num>
  <w:num w:numId="8">
    <w:abstractNumId w:val="42"/>
  </w:num>
  <w:num w:numId="9">
    <w:abstractNumId w:val="30"/>
  </w:num>
  <w:num w:numId="10">
    <w:abstractNumId w:val="35"/>
  </w:num>
  <w:num w:numId="11">
    <w:abstractNumId w:val="37"/>
  </w:num>
  <w:num w:numId="12">
    <w:abstractNumId w:val="19"/>
  </w:num>
  <w:num w:numId="13">
    <w:abstractNumId w:val="8"/>
  </w:num>
  <w:num w:numId="14">
    <w:abstractNumId w:val="33"/>
  </w:num>
  <w:num w:numId="15">
    <w:abstractNumId w:val="46"/>
  </w:num>
  <w:num w:numId="16">
    <w:abstractNumId w:val="18"/>
  </w:num>
  <w:num w:numId="17">
    <w:abstractNumId w:val="32"/>
  </w:num>
  <w:num w:numId="18">
    <w:abstractNumId w:val="27"/>
  </w:num>
  <w:num w:numId="19">
    <w:abstractNumId w:val="13"/>
  </w:num>
  <w:num w:numId="20">
    <w:abstractNumId w:val="43"/>
  </w:num>
  <w:num w:numId="21">
    <w:abstractNumId w:val="5"/>
  </w:num>
  <w:num w:numId="22">
    <w:abstractNumId w:val="9"/>
  </w:num>
  <w:num w:numId="23">
    <w:abstractNumId w:val="3"/>
  </w:num>
  <w:num w:numId="24">
    <w:abstractNumId w:val="31"/>
  </w:num>
  <w:num w:numId="25">
    <w:abstractNumId w:val="26"/>
  </w:num>
  <w:num w:numId="26">
    <w:abstractNumId w:val="16"/>
  </w:num>
  <w:num w:numId="27">
    <w:abstractNumId w:val="4"/>
  </w:num>
  <w:num w:numId="28">
    <w:abstractNumId w:val="12"/>
  </w:num>
  <w:num w:numId="29">
    <w:abstractNumId w:val="41"/>
  </w:num>
  <w:num w:numId="30">
    <w:abstractNumId w:val="17"/>
  </w:num>
  <w:num w:numId="31">
    <w:abstractNumId w:val="39"/>
  </w:num>
  <w:num w:numId="32">
    <w:abstractNumId w:val="24"/>
  </w:num>
  <w:num w:numId="33">
    <w:abstractNumId w:val="45"/>
  </w:num>
  <w:num w:numId="34">
    <w:abstractNumId w:val="6"/>
  </w:num>
  <w:num w:numId="35">
    <w:abstractNumId w:val="22"/>
  </w:num>
  <w:num w:numId="36">
    <w:abstractNumId w:val="38"/>
  </w:num>
  <w:num w:numId="37">
    <w:abstractNumId w:val="14"/>
  </w:num>
  <w:num w:numId="38">
    <w:abstractNumId w:val="44"/>
  </w:num>
  <w:num w:numId="39">
    <w:abstractNumId w:val="25"/>
  </w:num>
  <w:num w:numId="40">
    <w:abstractNumId w:val="10"/>
  </w:num>
  <w:num w:numId="41">
    <w:abstractNumId w:val="40"/>
  </w:num>
  <w:num w:numId="42">
    <w:abstractNumId w:val="1"/>
  </w:num>
  <w:num w:numId="43">
    <w:abstractNumId w:val="23"/>
  </w:num>
  <w:num w:numId="44">
    <w:abstractNumId w:val="11"/>
  </w:num>
  <w:num w:numId="45">
    <w:abstractNumId w:val="7"/>
  </w:num>
  <w:num w:numId="46">
    <w:abstractNumId w:val="21"/>
  </w:num>
  <w:num w:numId="47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0169"/>
    <w:rsid w:val="000813D0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443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225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0A6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13D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315"/>
    <w:rsid w:val="001F3E5A"/>
    <w:rsid w:val="001F4962"/>
    <w:rsid w:val="001F7150"/>
    <w:rsid w:val="00200028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8F8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4684A"/>
    <w:rsid w:val="00251197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4EA0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2B3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16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2C9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DCF"/>
    <w:rsid w:val="0042327E"/>
    <w:rsid w:val="00423739"/>
    <w:rsid w:val="004245C6"/>
    <w:rsid w:val="00430463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5EF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53E7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29CF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526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1853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405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47ADA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34A1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6C6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2737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1212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6D30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542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318A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E74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106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1A7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0A67"/>
    <w:rsid w:val="00E21DEA"/>
    <w:rsid w:val="00E2342D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25B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284"/>
    <w:rsid w:val="00F32814"/>
    <w:rsid w:val="00F328A1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003A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156CDC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9">
    <w:basedOn w:val="a"/>
    <w:next w:val="a"/>
    <w:uiPriority w:val="10"/>
    <w:qFormat/>
    <w:rsid w:val="00A273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C50D3-6712-448F-BB56-156BCEBC9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3128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2025-02-25T05:39:00Z</cp:lastPrinted>
  <dcterms:created xsi:type="dcterms:W3CDTF">2025-02-25T05:39:00Z</dcterms:created>
  <dcterms:modified xsi:type="dcterms:W3CDTF">2025-02-25T05:39:00Z</dcterms:modified>
</cp:coreProperties>
</file>