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Default="00190A2E" w:rsidP="00D849B5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5453E7">
        <w:rPr>
          <w:rFonts w:ascii="Arial" w:hAnsi="Arial" w:cs="Arial"/>
          <w:bCs/>
          <w:kern w:val="36"/>
          <w:sz w:val="28"/>
          <w:szCs w:val="28"/>
        </w:rPr>
        <w:t>09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C674AD">
        <w:rPr>
          <w:rFonts w:ascii="Arial" w:hAnsi="Arial" w:cs="Arial"/>
          <w:bCs/>
          <w:kern w:val="36"/>
          <w:sz w:val="28"/>
          <w:szCs w:val="28"/>
        </w:rPr>
        <w:t>1</w:t>
      </w:r>
      <w:r w:rsidR="005453E7">
        <w:rPr>
          <w:rFonts w:ascii="Arial" w:hAnsi="Arial" w:cs="Arial"/>
          <w:bCs/>
          <w:kern w:val="36"/>
          <w:sz w:val="28"/>
          <w:szCs w:val="28"/>
        </w:rPr>
        <w:t>2</w:t>
      </w:r>
      <w:bookmarkStart w:id="0" w:name="_GoBack"/>
      <w:bookmarkEnd w:id="0"/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103225" w:rsidRDefault="00D33F8C" w:rsidP="00F8207E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5453E7" w:rsidRDefault="005453E7" w:rsidP="005453E7">
      <w:pPr>
        <w:pStyle w:val="1"/>
        <w:jc w:val="center"/>
        <w:rPr>
          <w:rFonts w:ascii="Arial" w:hAnsi="Arial" w:cs="Arial"/>
          <w:sz w:val="28"/>
          <w:szCs w:val="28"/>
        </w:rPr>
      </w:pPr>
      <w:r w:rsidRPr="005453E7">
        <w:rPr>
          <w:rFonts w:ascii="Arial" w:hAnsi="Arial" w:cs="Arial"/>
          <w:sz w:val="28"/>
          <w:szCs w:val="28"/>
        </w:rPr>
        <w:t xml:space="preserve">Отделение СФР по Воронежской области заблаговременно подготовило документы для назначения пенсии </w:t>
      </w:r>
    </w:p>
    <w:p w:rsidR="005453E7" w:rsidRDefault="005453E7" w:rsidP="005453E7">
      <w:pPr>
        <w:pStyle w:val="1"/>
        <w:jc w:val="center"/>
        <w:rPr>
          <w:rFonts w:ascii="Arial" w:hAnsi="Arial" w:cs="Arial"/>
          <w:sz w:val="28"/>
          <w:szCs w:val="28"/>
        </w:rPr>
      </w:pPr>
      <w:r w:rsidRPr="005453E7">
        <w:rPr>
          <w:rFonts w:ascii="Arial" w:hAnsi="Arial" w:cs="Arial"/>
          <w:sz w:val="28"/>
          <w:szCs w:val="28"/>
        </w:rPr>
        <w:t>более 32 тысячам жителей региона</w:t>
      </w:r>
    </w:p>
    <w:p w:rsidR="005453E7" w:rsidRPr="005453E7" w:rsidRDefault="005453E7" w:rsidP="005453E7"/>
    <w:p w:rsidR="005453E7" w:rsidRPr="005453E7" w:rsidRDefault="005453E7" w:rsidP="005453E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Style w:val="aa"/>
          <w:rFonts w:ascii="Arial" w:hAnsi="Arial" w:cs="Arial"/>
          <w:color w:val="212121"/>
          <w:shd w:val="clear" w:color="auto" w:fill="FFFFFF"/>
        </w:rPr>
      </w:pPr>
      <w:r w:rsidRPr="005453E7">
        <w:rPr>
          <w:rStyle w:val="aa"/>
          <w:rFonts w:ascii="Arial" w:hAnsi="Arial" w:cs="Arial"/>
          <w:color w:val="212121"/>
          <w:shd w:val="clear" w:color="auto" w:fill="FFFFFF"/>
        </w:rPr>
        <w:t>Отделение СФР по Воронежской области проводит с жителями региона заблаговременную работу, чтобы обеспечить полноту и достоверность сведений, необходимых для своевременного и правильного назначения пенсий. С начала 2024 года такая работа была проведена более чем с 32 560 жителями региона.</w:t>
      </w:r>
    </w:p>
    <w:p w:rsidR="005453E7" w:rsidRPr="005453E7" w:rsidRDefault="005453E7" w:rsidP="005453E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453E7">
        <w:rPr>
          <w:rFonts w:ascii="Arial" w:hAnsi="Arial" w:cs="Arial"/>
          <w:color w:val="212121"/>
        </w:rPr>
        <w:t xml:space="preserve">Заблаговременная работа проводится за 12 месяцев до возникновения права на пенсию с гражданами, имеющими статус </w:t>
      </w:r>
      <w:proofErr w:type="spellStart"/>
      <w:r w:rsidRPr="005453E7">
        <w:rPr>
          <w:rFonts w:ascii="Arial" w:hAnsi="Arial" w:cs="Arial"/>
          <w:color w:val="212121"/>
        </w:rPr>
        <w:t>предпенсионера</w:t>
      </w:r>
      <w:proofErr w:type="spellEnd"/>
      <w:r w:rsidRPr="005453E7">
        <w:rPr>
          <w:rFonts w:ascii="Arial" w:hAnsi="Arial" w:cs="Arial"/>
          <w:color w:val="212121"/>
        </w:rPr>
        <w:t xml:space="preserve">, или с теми, у кого есть право на назначение страховой пенсии досрочно. К последней категории относятся лица: </w:t>
      </w:r>
    </w:p>
    <w:p w:rsidR="005453E7" w:rsidRPr="005453E7" w:rsidRDefault="005453E7" w:rsidP="005453E7">
      <w:pPr>
        <w:pStyle w:val="a8"/>
        <w:numPr>
          <w:ilvl w:val="0"/>
          <w:numId w:val="41"/>
        </w:numPr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</w:rPr>
      </w:pPr>
      <w:r w:rsidRPr="005453E7">
        <w:rPr>
          <w:rFonts w:ascii="Arial" w:hAnsi="Arial" w:cs="Arial"/>
          <w:color w:val="212121"/>
        </w:rPr>
        <w:t xml:space="preserve">имеющие стаж работы на вредных производствах; </w:t>
      </w:r>
    </w:p>
    <w:p w:rsidR="005453E7" w:rsidRPr="005453E7" w:rsidRDefault="005453E7" w:rsidP="005453E7">
      <w:pPr>
        <w:pStyle w:val="a8"/>
        <w:numPr>
          <w:ilvl w:val="0"/>
          <w:numId w:val="41"/>
        </w:numPr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</w:rPr>
      </w:pPr>
      <w:r w:rsidRPr="005453E7">
        <w:rPr>
          <w:rFonts w:ascii="Arial" w:hAnsi="Arial" w:cs="Arial"/>
          <w:color w:val="212121"/>
        </w:rPr>
        <w:t xml:space="preserve">проживающие (работающие) на территориях, которые подверглись радиоактивному загрязнению в связи с аварией на ЧАЭС; </w:t>
      </w:r>
    </w:p>
    <w:p w:rsidR="005453E7" w:rsidRPr="005453E7" w:rsidRDefault="005453E7" w:rsidP="005453E7">
      <w:pPr>
        <w:pStyle w:val="a8"/>
        <w:numPr>
          <w:ilvl w:val="0"/>
          <w:numId w:val="41"/>
        </w:numPr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</w:rPr>
      </w:pPr>
      <w:r w:rsidRPr="005453E7">
        <w:rPr>
          <w:rFonts w:ascii="Arial" w:hAnsi="Arial" w:cs="Arial"/>
          <w:color w:val="212121"/>
        </w:rPr>
        <w:t xml:space="preserve">осуществляющие педагогическую и медицинскую деятельности; </w:t>
      </w:r>
    </w:p>
    <w:p w:rsidR="005453E7" w:rsidRPr="005453E7" w:rsidRDefault="005453E7" w:rsidP="005453E7">
      <w:pPr>
        <w:pStyle w:val="a8"/>
        <w:numPr>
          <w:ilvl w:val="0"/>
          <w:numId w:val="41"/>
        </w:numPr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</w:rPr>
      </w:pPr>
      <w:r w:rsidRPr="005453E7">
        <w:rPr>
          <w:rFonts w:ascii="Arial" w:hAnsi="Arial" w:cs="Arial"/>
          <w:color w:val="212121"/>
        </w:rPr>
        <w:t xml:space="preserve">имеющие детей с инвалидностью; </w:t>
      </w:r>
    </w:p>
    <w:p w:rsidR="005453E7" w:rsidRPr="005453E7" w:rsidRDefault="005453E7" w:rsidP="005453E7">
      <w:pPr>
        <w:pStyle w:val="a8"/>
        <w:numPr>
          <w:ilvl w:val="0"/>
          <w:numId w:val="41"/>
        </w:numPr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</w:rPr>
      </w:pPr>
      <w:r w:rsidRPr="005453E7">
        <w:rPr>
          <w:rFonts w:ascii="Arial" w:hAnsi="Arial" w:cs="Arial"/>
          <w:color w:val="212121"/>
        </w:rPr>
        <w:t xml:space="preserve">многодетные мамы; </w:t>
      </w:r>
    </w:p>
    <w:p w:rsidR="005453E7" w:rsidRPr="005453E7" w:rsidRDefault="005453E7" w:rsidP="005453E7">
      <w:pPr>
        <w:pStyle w:val="a8"/>
        <w:numPr>
          <w:ilvl w:val="0"/>
          <w:numId w:val="41"/>
        </w:numPr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</w:rPr>
      </w:pPr>
      <w:r w:rsidRPr="005453E7">
        <w:rPr>
          <w:rFonts w:ascii="Arial" w:hAnsi="Arial" w:cs="Arial"/>
          <w:color w:val="212121"/>
        </w:rPr>
        <w:t xml:space="preserve">а также лица, имеющие длительный стаж (37 лет женщины, 42 года мужчины). </w:t>
      </w:r>
    </w:p>
    <w:p w:rsidR="005453E7" w:rsidRPr="005453E7" w:rsidRDefault="005453E7" w:rsidP="005453E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</w:rPr>
      </w:pPr>
      <w:r w:rsidRPr="005453E7">
        <w:rPr>
          <w:rFonts w:ascii="Arial" w:hAnsi="Arial" w:cs="Arial"/>
          <w:color w:val="212121"/>
        </w:rPr>
        <w:t>Обратиться за данной услугой с заявлением воронежцы могут лично в любую клиентскую службу регионального Отделения СФР или через своего работодателя.</w:t>
      </w:r>
    </w:p>
    <w:p w:rsidR="005453E7" w:rsidRPr="005453E7" w:rsidRDefault="005453E7" w:rsidP="005453E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</w:rPr>
      </w:pPr>
      <w:r w:rsidRPr="005453E7">
        <w:rPr>
          <w:rFonts w:ascii="Arial" w:hAnsi="Arial" w:cs="Arial"/>
          <w:color w:val="212121"/>
        </w:rPr>
        <w:t>При обращении потребуется паспорт, трудовая книжка, военный билет, документы об учёбе, свидетельство о браке, свидетельства о рождении детей, справки, уточняющие особый характер работы или условий труда, а также другие документы о периодах работы и иной деятельности.</w:t>
      </w:r>
    </w:p>
    <w:p w:rsidR="005453E7" w:rsidRPr="005453E7" w:rsidRDefault="005453E7" w:rsidP="005453E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Style w:val="aa"/>
          <w:rFonts w:ascii="Arial" w:hAnsi="Arial" w:cs="Arial"/>
          <w:i w:val="0"/>
        </w:rPr>
      </w:pPr>
      <w:r w:rsidRPr="005453E7">
        <w:rPr>
          <w:rStyle w:val="aa"/>
          <w:rFonts w:ascii="Arial" w:hAnsi="Arial" w:cs="Arial"/>
          <w:color w:val="212121"/>
        </w:rPr>
        <w:t>«Главная цель заблаговременной работы — это максимальный учет всех заработанных пенсионных прав: стажа, заработка, начисленных и уплаченных страховых взносов.</w:t>
      </w:r>
      <w:r w:rsidRPr="005453E7">
        <w:rPr>
          <w:rFonts w:ascii="Arial" w:hAnsi="Arial" w:cs="Arial"/>
          <w:color w:val="212121"/>
        </w:rPr>
        <w:t xml:space="preserve"> </w:t>
      </w:r>
      <w:r w:rsidRPr="005453E7">
        <w:rPr>
          <w:rFonts w:ascii="Arial" w:hAnsi="Arial" w:cs="Arial"/>
          <w:i/>
          <w:color w:val="212121"/>
        </w:rPr>
        <w:t xml:space="preserve">Специалисты </w:t>
      </w:r>
      <w:r w:rsidRPr="005453E7">
        <w:rPr>
          <w:rFonts w:ascii="Arial" w:hAnsi="Arial" w:cs="Arial"/>
          <w:i/>
        </w:rPr>
        <w:t xml:space="preserve">Отделения СФР по Воронежской области проверяют правильность оформления документов, оказывают </w:t>
      </w:r>
      <w:r w:rsidRPr="005453E7">
        <w:rPr>
          <w:rFonts w:ascii="Arial" w:hAnsi="Arial" w:cs="Arial"/>
          <w:i/>
          <w:color w:val="212121"/>
        </w:rPr>
        <w:t>содействие в поиске недостающей информации о периодах, включенных в страховой стаж, делают запросы в государственные и муниципальные органы, военные комиссариаты, архивные организации и другие учреждения, располагающие данными, влияющими на пенсионные права</w:t>
      </w:r>
      <w:proofErr w:type="gramStart"/>
      <w:r w:rsidRPr="005453E7">
        <w:rPr>
          <w:rStyle w:val="aa"/>
          <w:rFonts w:ascii="Arial" w:hAnsi="Arial" w:cs="Arial"/>
          <w:color w:val="212121"/>
        </w:rPr>
        <w:t>»,-</w:t>
      </w:r>
      <w:proofErr w:type="gramEnd"/>
      <w:r w:rsidRPr="005453E7">
        <w:rPr>
          <w:rStyle w:val="aa"/>
          <w:rFonts w:ascii="Arial" w:hAnsi="Arial" w:cs="Arial"/>
          <w:color w:val="212121"/>
        </w:rPr>
        <w:t xml:space="preserve"> </w:t>
      </w:r>
      <w:r w:rsidRPr="005453E7">
        <w:rPr>
          <w:rStyle w:val="aa"/>
          <w:rFonts w:ascii="Arial" w:hAnsi="Arial" w:cs="Arial"/>
          <w:i w:val="0"/>
          <w:color w:val="212121"/>
        </w:rPr>
        <w:t xml:space="preserve">рассказал управляющий Отделением СФР по Воронежской области </w:t>
      </w:r>
      <w:r w:rsidRPr="005453E7">
        <w:rPr>
          <w:rStyle w:val="aa"/>
          <w:rFonts w:ascii="Arial" w:hAnsi="Arial" w:cs="Arial"/>
          <w:b/>
          <w:i w:val="0"/>
          <w:color w:val="212121"/>
        </w:rPr>
        <w:t>Михаил Шапошников</w:t>
      </w:r>
      <w:r w:rsidRPr="005453E7">
        <w:rPr>
          <w:rStyle w:val="aa"/>
          <w:rFonts w:ascii="Arial" w:hAnsi="Arial" w:cs="Arial"/>
          <w:i w:val="0"/>
          <w:color w:val="212121"/>
        </w:rPr>
        <w:t>.</w:t>
      </w:r>
    </w:p>
    <w:p w:rsidR="005453E7" w:rsidRPr="005453E7" w:rsidRDefault="005453E7" w:rsidP="005453E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453E7">
        <w:rPr>
          <w:rFonts w:ascii="Arial" w:hAnsi="Arial" w:cs="Arial"/>
          <w:color w:val="212121"/>
        </w:rPr>
        <w:t>Отметим, что предоставление документов для проведения заблаговременной работы не является обращением за установлением пенсии. Пенсия назначается со дня обращения за ней с заявлением, но не ранее, чем со дня возникновения права.</w:t>
      </w:r>
    </w:p>
    <w:p w:rsidR="005453E7" w:rsidRPr="005453E7" w:rsidRDefault="005453E7" w:rsidP="005453E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</w:rPr>
      </w:pPr>
      <w:r w:rsidRPr="005453E7">
        <w:rPr>
          <w:rFonts w:ascii="Arial" w:hAnsi="Arial" w:cs="Arial"/>
          <w:color w:val="212121"/>
        </w:rPr>
        <w:t xml:space="preserve">Если у вас остались вопросы, то вы всегда можете обратиться по номеру </w:t>
      </w:r>
      <w:proofErr w:type="gramStart"/>
      <w:r w:rsidRPr="005453E7">
        <w:rPr>
          <w:rFonts w:ascii="Arial" w:hAnsi="Arial" w:cs="Arial"/>
          <w:color w:val="212121"/>
        </w:rPr>
        <w:t>единого  контакт</w:t>
      </w:r>
      <w:proofErr w:type="gramEnd"/>
      <w:r w:rsidRPr="005453E7">
        <w:rPr>
          <w:rFonts w:ascii="Arial" w:hAnsi="Arial" w:cs="Arial"/>
          <w:color w:val="212121"/>
        </w:rPr>
        <w:t>-центра  8 800 100 00 01 (режим работы региональной линии: понедельник - четверг с 09:00 до 18:00, пятница с 09:00 до 16:45, звонок бесплатный).</w:t>
      </w:r>
    </w:p>
    <w:p w:rsidR="00C674AD" w:rsidRPr="00E031A7" w:rsidRDefault="00C674AD" w:rsidP="005453E7">
      <w:pPr>
        <w:jc w:val="center"/>
        <w:rPr>
          <w:rFonts w:ascii="Arial" w:hAnsi="Arial" w:cs="Arial"/>
          <w:sz w:val="23"/>
          <w:szCs w:val="23"/>
        </w:rPr>
      </w:pPr>
    </w:p>
    <w:sectPr w:rsidR="00C674AD" w:rsidRPr="00E031A7" w:rsidSect="00190A2E">
      <w:headerReference w:type="default" r:id="rId8"/>
      <w:footerReference w:type="even" r:id="rId9"/>
      <w:footerReference w:type="default" r:id="rId10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3B1" w:rsidRDefault="007E23B1">
      <w:r>
        <w:separator/>
      </w:r>
    </w:p>
  </w:endnote>
  <w:endnote w:type="continuationSeparator" w:id="0">
    <w:p w:rsidR="007E23B1" w:rsidRDefault="007E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3B1" w:rsidRDefault="007E23B1">
      <w:r>
        <w:separator/>
      </w:r>
    </w:p>
  </w:footnote>
  <w:footnote w:type="continuationSeparator" w:id="0">
    <w:p w:rsidR="007E23B1" w:rsidRDefault="007E2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F7B78"/>
    <w:multiLevelType w:val="multilevel"/>
    <w:tmpl w:val="7DB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7D3A98"/>
    <w:multiLevelType w:val="hybridMultilevel"/>
    <w:tmpl w:val="14323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586D47"/>
    <w:multiLevelType w:val="multilevel"/>
    <w:tmpl w:val="3790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D06E2A"/>
    <w:multiLevelType w:val="multilevel"/>
    <w:tmpl w:val="31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1B129D"/>
    <w:multiLevelType w:val="hybridMultilevel"/>
    <w:tmpl w:val="97B2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A0476"/>
    <w:multiLevelType w:val="multilevel"/>
    <w:tmpl w:val="856290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200164"/>
    <w:multiLevelType w:val="multilevel"/>
    <w:tmpl w:val="0C9653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36DF0"/>
    <w:multiLevelType w:val="hybridMultilevel"/>
    <w:tmpl w:val="BB4AA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D72DB7"/>
    <w:multiLevelType w:val="hybridMultilevel"/>
    <w:tmpl w:val="DFC2B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8E376BC"/>
    <w:multiLevelType w:val="hybridMultilevel"/>
    <w:tmpl w:val="BDE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3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24"/>
  </w:num>
  <w:num w:numId="5">
    <w:abstractNumId w:val="12"/>
  </w:num>
  <w:num w:numId="6">
    <w:abstractNumId w:val="1"/>
  </w:num>
  <w:num w:numId="7">
    <w:abstractNumId w:val="17"/>
  </w:num>
  <w:num w:numId="8">
    <w:abstractNumId w:val="36"/>
  </w:num>
  <w:num w:numId="9">
    <w:abstractNumId w:val="25"/>
  </w:num>
  <w:num w:numId="10">
    <w:abstractNumId w:val="29"/>
  </w:num>
  <w:num w:numId="11">
    <w:abstractNumId w:val="31"/>
  </w:num>
  <w:num w:numId="12">
    <w:abstractNumId w:val="16"/>
  </w:num>
  <w:num w:numId="13">
    <w:abstractNumId w:val="6"/>
  </w:num>
  <w:num w:numId="14">
    <w:abstractNumId w:val="28"/>
  </w:num>
  <w:num w:numId="15">
    <w:abstractNumId w:val="40"/>
  </w:num>
  <w:num w:numId="16">
    <w:abstractNumId w:val="15"/>
  </w:num>
  <w:num w:numId="17">
    <w:abstractNumId w:val="27"/>
  </w:num>
  <w:num w:numId="18">
    <w:abstractNumId w:val="22"/>
  </w:num>
  <w:num w:numId="19">
    <w:abstractNumId w:val="10"/>
  </w:num>
  <w:num w:numId="20">
    <w:abstractNumId w:val="37"/>
  </w:num>
  <w:num w:numId="21">
    <w:abstractNumId w:val="4"/>
  </w:num>
  <w:num w:numId="22">
    <w:abstractNumId w:val="7"/>
  </w:num>
  <w:num w:numId="23">
    <w:abstractNumId w:val="2"/>
  </w:num>
  <w:num w:numId="24">
    <w:abstractNumId w:val="26"/>
  </w:num>
  <w:num w:numId="25">
    <w:abstractNumId w:val="21"/>
  </w:num>
  <w:num w:numId="26">
    <w:abstractNumId w:val="13"/>
  </w:num>
  <w:num w:numId="27">
    <w:abstractNumId w:val="3"/>
  </w:num>
  <w:num w:numId="28">
    <w:abstractNumId w:val="9"/>
  </w:num>
  <w:num w:numId="29">
    <w:abstractNumId w:val="35"/>
  </w:num>
  <w:num w:numId="30">
    <w:abstractNumId w:val="14"/>
  </w:num>
  <w:num w:numId="31">
    <w:abstractNumId w:val="33"/>
  </w:num>
  <w:num w:numId="32">
    <w:abstractNumId w:val="19"/>
  </w:num>
  <w:num w:numId="33">
    <w:abstractNumId w:val="39"/>
  </w:num>
  <w:num w:numId="34">
    <w:abstractNumId w:val="5"/>
  </w:num>
  <w:num w:numId="35">
    <w:abstractNumId w:val="18"/>
  </w:num>
  <w:num w:numId="36">
    <w:abstractNumId w:val="32"/>
  </w:num>
  <w:num w:numId="37">
    <w:abstractNumId w:val="11"/>
  </w:num>
  <w:num w:numId="38">
    <w:abstractNumId w:val="38"/>
  </w:num>
  <w:num w:numId="39">
    <w:abstractNumId w:val="20"/>
  </w:num>
  <w:num w:numId="40">
    <w:abstractNumId w:val="8"/>
  </w:num>
  <w:num w:numId="41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1197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3B1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4F3EF9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BCB27-F56D-4AE9-AAFF-E49DDE2A0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2513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2024-12-09T11:31:00Z</cp:lastPrinted>
  <dcterms:created xsi:type="dcterms:W3CDTF">2024-12-09T11:32:00Z</dcterms:created>
  <dcterms:modified xsi:type="dcterms:W3CDTF">2024-12-09T11:32:00Z</dcterms:modified>
</cp:coreProperties>
</file>