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3E4C76">
        <w:rPr>
          <w:rFonts w:ascii="Arial" w:hAnsi="Arial" w:cs="Arial"/>
          <w:bCs/>
          <w:kern w:val="36"/>
          <w:sz w:val="28"/>
          <w:szCs w:val="28"/>
        </w:rPr>
        <w:t>11</w:t>
      </w:r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</w:t>
      </w:r>
      <w:r w:rsidR="000C71E8">
        <w:rPr>
          <w:rFonts w:ascii="Arial" w:hAnsi="Arial" w:cs="Arial"/>
          <w:bCs/>
          <w:kern w:val="36"/>
          <w:sz w:val="28"/>
          <w:szCs w:val="28"/>
        </w:rPr>
        <w:t>3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7E0692" w:rsidRPr="001805FE" w:rsidRDefault="007E0692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</w:p>
    <w:p w:rsidR="003E4C76" w:rsidRDefault="003E4C76" w:rsidP="003E4C76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3E4C76">
        <w:rPr>
          <w:b/>
          <w:color w:val="212121"/>
          <w:sz w:val="28"/>
          <w:szCs w:val="28"/>
        </w:rPr>
        <w:t xml:space="preserve">График выплат детских пособий и пенсий в Воронежской области </w:t>
      </w:r>
    </w:p>
    <w:p w:rsidR="003E4C76" w:rsidRPr="003E4C76" w:rsidRDefault="003E4C76" w:rsidP="003E4C76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bookmarkStart w:id="0" w:name="_GoBack"/>
      <w:bookmarkEnd w:id="0"/>
      <w:r w:rsidRPr="003E4C76">
        <w:rPr>
          <w:b/>
          <w:color w:val="212121"/>
          <w:sz w:val="28"/>
          <w:szCs w:val="28"/>
        </w:rPr>
        <w:t>в марте 2026 года</w:t>
      </w:r>
    </w:p>
    <w:p w:rsidR="003E4C76" w:rsidRDefault="003E4C76" w:rsidP="003E4C76">
      <w:pPr>
        <w:shd w:val="clear" w:color="auto" w:fill="FFFFFF"/>
        <w:jc w:val="center"/>
        <w:rPr>
          <w:b/>
          <w:color w:val="212121"/>
        </w:rPr>
      </w:pPr>
    </w:p>
    <w:p w:rsidR="003E4C76" w:rsidRDefault="003E4C76" w:rsidP="003E4C76">
      <w:pPr>
        <w:spacing w:after="300"/>
        <w:jc w:val="both"/>
      </w:pPr>
      <w:r>
        <w:t>В связи с тем, что в марте некоторые выплаты выпадают на выходные дни, Отделение СФР по Воронежской области перечислит средства получателям заранее.</w:t>
      </w:r>
    </w:p>
    <w:p w:rsidR="003E4C76" w:rsidRDefault="003E4C76" w:rsidP="003E4C76">
      <w:pPr>
        <w:spacing w:after="300"/>
        <w:jc w:val="both"/>
      </w:pPr>
      <w:r>
        <w:t>По обычному графику 3 марта на банковские карты родителям пришли:</w:t>
      </w:r>
    </w:p>
    <w:p w:rsidR="003E4C76" w:rsidRDefault="003E4C76" w:rsidP="003E4C76">
      <w:pPr>
        <w:numPr>
          <w:ilvl w:val="0"/>
          <w:numId w:val="32"/>
        </w:numPr>
        <w:spacing w:before="100" w:beforeAutospacing="1" w:after="300"/>
        <w:jc w:val="both"/>
      </w:pPr>
      <w:r>
        <w:t>единое пособие на детей до 17 лет и беременным женщинам;</w:t>
      </w:r>
    </w:p>
    <w:p w:rsidR="003E4C76" w:rsidRDefault="003E4C76" w:rsidP="003E4C76">
      <w:pPr>
        <w:numPr>
          <w:ilvl w:val="0"/>
          <w:numId w:val="32"/>
        </w:numPr>
        <w:spacing w:before="100" w:beforeAutospacing="1" w:after="300"/>
        <w:jc w:val="both"/>
      </w:pPr>
      <w:r>
        <w:t>пособие по уходу за ребенком до 1,5 лет неработающим родителям;</w:t>
      </w:r>
    </w:p>
    <w:p w:rsidR="003E4C76" w:rsidRDefault="003E4C76" w:rsidP="003E4C76">
      <w:pPr>
        <w:numPr>
          <w:ilvl w:val="0"/>
          <w:numId w:val="32"/>
        </w:numPr>
        <w:spacing w:before="100" w:beforeAutospacing="1" w:after="300"/>
        <w:jc w:val="both"/>
      </w:pPr>
      <w:r>
        <w:t>выплата в связи с рождением (усыновлением) первого ребенка до 3 лет;</w:t>
      </w:r>
    </w:p>
    <w:p w:rsidR="003E4C76" w:rsidRDefault="003E4C76" w:rsidP="003E4C76">
      <w:pPr>
        <w:numPr>
          <w:ilvl w:val="0"/>
          <w:numId w:val="32"/>
        </w:numPr>
        <w:spacing w:before="100" w:beforeAutospacing="1" w:after="300"/>
        <w:jc w:val="both"/>
      </w:pPr>
      <w:r>
        <w:t>ежемесячные выплаты на ребенка военнослужащих по линии СФР.</w:t>
      </w:r>
    </w:p>
    <w:p w:rsidR="003E4C76" w:rsidRDefault="003E4C76" w:rsidP="003E4C76">
      <w:pPr>
        <w:spacing w:after="300"/>
        <w:jc w:val="both"/>
      </w:pPr>
      <w:r>
        <w:t>Выплату из материнского капитала на детей до 3 лет Отделение СФР по Воронежской области также произвели в установленную дату — 5 марта.</w:t>
      </w:r>
    </w:p>
    <w:p w:rsidR="003E4C76" w:rsidRDefault="003E4C76" w:rsidP="003E4C76">
      <w:pPr>
        <w:spacing w:after="300"/>
        <w:jc w:val="both"/>
      </w:pPr>
      <w:r>
        <w:t>Выплата пособия по уходу за ребенком до 1,5 лет работающим гражданам за февраль произведена 6 марта, так как 8 число выпадает на воскресенье.</w:t>
      </w:r>
    </w:p>
    <w:p w:rsidR="003E4C76" w:rsidRDefault="003E4C76" w:rsidP="003E4C76">
      <w:pPr>
        <w:spacing w:after="300"/>
        <w:jc w:val="both"/>
      </w:pPr>
      <w:r>
        <w:t>Доставка пенсий за 15 число (воскресенье) будет произведена в кредитные организации 13 марта, с датой доставки 21 числа (суббота) — 20 марта.</w:t>
      </w:r>
    </w:p>
    <w:p w:rsidR="003E4C76" w:rsidRDefault="003E4C76" w:rsidP="003E4C76">
      <w:pPr>
        <w:spacing w:after="300"/>
        <w:jc w:val="both"/>
      </w:pPr>
      <w:r>
        <w:t>Пенсии с датой доставки за 5 и 12 марта поступят в привычные для получателей дни.</w:t>
      </w:r>
    </w:p>
    <w:p w:rsidR="003E4C76" w:rsidRDefault="003E4C76" w:rsidP="003E4C76">
      <w:pPr>
        <w:spacing w:after="300"/>
        <w:jc w:val="both"/>
      </w:pPr>
      <w:r>
        <w:t>Отделение СФР по Воронежской области напоминает, что зачисление пособий и пенсий на карты «МИР» производится не в конкретный промежуток времени, а в течение всего дня. Если средства не поступили утром, нужно дождаться перечисления до конца дня.</w:t>
      </w:r>
    </w:p>
    <w:p w:rsidR="003E4C76" w:rsidRDefault="003E4C76" w:rsidP="003E4C76">
      <w:pPr>
        <w:jc w:val="center"/>
      </w:pPr>
      <w:r>
        <w:t xml:space="preserve">Если у вас остались вопросы, вы можете обратиться в Единый контакт-центр: 8 (800) 100-00-01 (режим работы региональной линии: </w:t>
      </w:r>
      <w:proofErr w:type="spellStart"/>
      <w:r>
        <w:t>пн-чт</w:t>
      </w:r>
      <w:proofErr w:type="spellEnd"/>
      <w:r>
        <w:t xml:space="preserve"> с 09:00 до 18:00, </w:t>
      </w:r>
      <w:proofErr w:type="spellStart"/>
      <w:r>
        <w:t>пт</w:t>
      </w:r>
      <w:proofErr w:type="spellEnd"/>
      <w:r>
        <w:t xml:space="preserve"> с 09:00 до 16:45, звонок бесплатный).</w:t>
      </w:r>
    </w:p>
    <w:p w:rsidR="00AC616B" w:rsidRPr="00E31B09" w:rsidRDefault="00AC616B" w:rsidP="003E4C76">
      <w:pPr>
        <w:spacing w:after="160"/>
        <w:jc w:val="center"/>
      </w:pPr>
    </w:p>
    <w:sectPr w:rsidR="00AC616B" w:rsidRPr="00E31B09" w:rsidSect="00947ADA">
      <w:headerReference w:type="default" r:id="rId9"/>
      <w:footerReference w:type="even" r:id="rId10"/>
      <w:footerReference w:type="default" r:id="rId11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A01" w:rsidRDefault="00DE3A01">
      <w:r>
        <w:separator/>
      </w:r>
    </w:p>
  </w:endnote>
  <w:endnote w:type="continuationSeparator" w:id="0">
    <w:p w:rsidR="00DE3A01" w:rsidRDefault="00DE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A01" w:rsidRDefault="00DE3A01">
      <w:r>
        <w:separator/>
      </w:r>
    </w:p>
  </w:footnote>
  <w:footnote w:type="continuationSeparator" w:id="0">
    <w:p w:rsidR="00DE3A01" w:rsidRDefault="00DE3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F2C"/>
    <w:multiLevelType w:val="multilevel"/>
    <w:tmpl w:val="335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74AE1"/>
    <w:multiLevelType w:val="multilevel"/>
    <w:tmpl w:val="DA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05107E"/>
    <w:multiLevelType w:val="multilevel"/>
    <w:tmpl w:val="CFD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0E1B2D"/>
    <w:multiLevelType w:val="multilevel"/>
    <w:tmpl w:val="813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40128E"/>
    <w:multiLevelType w:val="multilevel"/>
    <w:tmpl w:val="2ABC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771C9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0A40C5"/>
    <w:multiLevelType w:val="multilevel"/>
    <w:tmpl w:val="ED4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0"/>
  </w:num>
  <w:num w:numId="5">
    <w:abstractNumId w:val="16"/>
  </w:num>
  <w:num w:numId="6">
    <w:abstractNumId w:val="1"/>
  </w:num>
  <w:num w:numId="7">
    <w:abstractNumId w:val="4"/>
  </w:num>
  <w:num w:numId="8">
    <w:abstractNumId w:val="18"/>
  </w:num>
  <w:num w:numId="9">
    <w:abstractNumId w:val="11"/>
  </w:num>
  <w:num w:numId="10">
    <w:abstractNumId w:val="10"/>
  </w:num>
  <w:num w:numId="11">
    <w:abstractNumId w:val="9"/>
  </w:num>
  <w:num w:numId="12">
    <w:abstractNumId w:val="31"/>
  </w:num>
  <w:num w:numId="13">
    <w:abstractNumId w:val="0"/>
  </w:num>
  <w:num w:numId="14">
    <w:abstractNumId w:val="19"/>
  </w:num>
  <w:num w:numId="15">
    <w:abstractNumId w:val="14"/>
  </w:num>
  <w:num w:numId="16">
    <w:abstractNumId w:val="30"/>
  </w:num>
  <w:num w:numId="17">
    <w:abstractNumId w:val="23"/>
  </w:num>
  <w:num w:numId="18">
    <w:abstractNumId w:val="29"/>
  </w:num>
  <w:num w:numId="19">
    <w:abstractNumId w:val="15"/>
  </w:num>
  <w:num w:numId="20">
    <w:abstractNumId w:val="8"/>
  </w:num>
  <w:num w:numId="21">
    <w:abstractNumId w:val="25"/>
  </w:num>
  <w:num w:numId="22">
    <w:abstractNumId w:val="21"/>
  </w:num>
  <w:num w:numId="23">
    <w:abstractNumId w:val="5"/>
  </w:num>
  <w:num w:numId="24">
    <w:abstractNumId w:val="27"/>
  </w:num>
  <w:num w:numId="25">
    <w:abstractNumId w:val="22"/>
  </w:num>
  <w:num w:numId="26">
    <w:abstractNumId w:val="28"/>
  </w:num>
  <w:num w:numId="27">
    <w:abstractNumId w:val="17"/>
  </w:num>
  <w:num w:numId="28">
    <w:abstractNumId w:val="12"/>
  </w:num>
  <w:num w:numId="29">
    <w:abstractNumId w:val="26"/>
  </w:num>
  <w:num w:numId="30">
    <w:abstractNumId w:val="2"/>
  </w:num>
  <w:num w:numId="31">
    <w:abstractNumId w:val="13"/>
  </w:num>
  <w:num w:numId="32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50B9"/>
    <w:rsid w:val="000B62E3"/>
    <w:rsid w:val="000C3004"/>
    <w:rsid w:val="000C3304"/>
    <w:rsid w:val="000C527A"/>
    <w:rsid w:val="000C5CC1"/>
    <w:rsid w:val="000C5D6E"/>
    <w:rsid w:val="000C5F31"/>
    <w:rsid w:val="000C67A5"/>
    <w:rsid w:val="000C71E8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3E06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76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16AB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6D9A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64FA"/>
    <w:rsid w:val="006D117C"/>
    <w:rsid w:val="006D1655"/>
    <w:rsid w:val="006D1B7A"/>
    <w:rsid w:val="006D1BCD"/>
    <w:rsid w:val="006D220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3F42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B49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0692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0EE9"/>
    <w:rsid w:val="008813BC"/>
    <w:rsid w:val="008820DC"/>
    <w:rsid w:val="00882995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165F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6A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691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1F31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752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1119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3A2A"/>
    <w:rsid w:val="00CA4BD1"/>
    <w:rsid w:val="00CA5180"/>
    <w:rsid w:val="00CA5191"/>
    <w:rsid w:val="00CA6B34"/>
    <w:rsid w:val="00CA7F70"/>
    <w:rsid w:val="00CB1A2F"/>
    <w:rsid w:val="00CB325A"/>
    <w:rsid w:val="00CB39E3"/>
    <w:rsid w:val="00CB4B95"/>
    <w:rsid w:val="00CB5E84"/>
    <w:rsid w:val="00CB7FF3"/>
    <w:rsid w:val="00CC239E"/>
    <w:rsid w:val="00CC2B55"/>
    <w:rsid w:val="00CC2C87"/>
    <w:rsid w:val="00CC43EB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A01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1BBC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5D26"/>
    <w:rsid w:val="00F7666D"/>
    <w:rsid w:val="00F76673"/>
    <w:rsid w:val="00F766AD"/>
    <w:rsid w:val="00F76771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10445-8B5B-4C86-BA27-CA73BF53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1513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2026-03-11T05:55:00Z</cp:lastPrinted>
  <dcterms:created xsi:type="dcterms:W3CDTF">2026-03-11T05:56:00Z</dcterms:created>
  <dcterms:modified xsi:type="dcterms:W3CDTF">2026-03-11T05:56:00Z</dcterms:modified>
</cp:coreProperties>
</file>