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C5318A">
        <w:rPr>
          <w:rFonts w:ascii="Arial" w:hAnsi="Arial" w:cs="Arial"/>
          <w:bCs/>
          <w:kern w:val="36"/>
          <w:sz w:val="28"/>
          <w:szCs w:val="28"/>
        </w:rPr>
        <w:t>24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5318A">
        <w:rPr>
          <w:rFonts w:ascii="Arial" w:hAnsi="Arial" w:cs="Arial"/>
          <w:bCs/>
          <w:kern w:val="36"/>
          <w:sz w:val="28"/>
          <w:szCs w:val="28"/>
        </w:rPr>
        <w:t>01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C5318A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C5318A" w:rsidRDefault="00D33F8C" w:rsidP="009734A1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9734A1" w:rsidRPr="009734A1" w:rsidRDefault="009734A1" w:rsidP="009734A1">
      <w:pPr>
        <w:spacing w:after="100" w:afterAutospacing="1"/>
        <w:ind w:firstLine="567"/>
        <w:jc w:val="center"/>
        <w:outlineLvl w:val="0"/>
        <w:rPr>
          <w:rFonts w:ascii="Arial" w:hAnsi="Arial" w:cs="Arial"/>
          <w:b/>
          <w:bCs/>
          <w:kern w:val="36"/>
        </w:rPr>
      </w:pPr>
      <w:r w:rsidRPr="009734A1">
        <w:rPr>
          <w:rFonts w:ascii="Arial" w:hAnsi="Arial" w:cs="Arial"/>
          <w:b/>
          <w:bCs/>
          <w:kern w:val="36"/>
        </w:rPr>
        <w:t>В Воронежской области с начала 2025 года был увеличен размер единого пособия</w:t>
      </w:r>
    </w:p>
    <w:p w:rsidR="009734A1" w:rsidRPr="009734A1" w:rsidRDefault="009734A1" w:rsidP="009734A1">
      <w:pPr>
        <w:ind w:firstLine="567"/>
        <w:jc w:val="both"/>
        <w:rPr>
          <w:rFonts w:ascii="Arial" w:hAnsi="Arial" w:cs="Arial"/>
        </w:rPr>
      </w:pPr>
      <w:r w:rsidRPr="009734A1">
        <w:rPr>
          <w:rFonts w:ascii="Arial" w:hAnsi="Arial" w:cs="Arial"/>
        </w:rPr>
        <w:t xml:space="preserve">С начала года в Воронежской области был увеличен прожиточный минимум, который влияет на размер единого пособия на детей в возрасте до 17 лет и беременным женщинам. В связи с этим Отделение СФР по Воронежской области в январе в </w:t>
      </w:r>
      <w:proofErr w:type="spellStart"/>
      <w:r w:rsidRPr="009734A1">
        <w:rPr>
          <w:rFonts w:ascii="Arial" w:hAnsi="Arial" w:cs="Arial"/>
        </w:rPr>
        <w:t>беззаявительном</w:t>
      </w:r>
      <w:proofErr w:type="spellEnd"/>
      <w:r w:rsidRPr="009734A1">
        <w:rPr>
          <w:rFonts w:ascii="Arial" w:hAnsi="Arial" w:cs="Arial"/>
        </w:rPr>
        <w:t xml:space="preserve"> порядке повысило единое пособие более чем 62 тысячам воронежских семей.</w:t>
      </w:r>
    </w:p>
    <w:p w:rsidR="009734A1" w:rsidRPr="009734A1" w:rsidRDefault="009734A1" w:rsidP="009734A1">
      <w:pPr>
        <w:ind w:firstLine="567"/>
        <w:jc w:val="both"/>
        <w:rPr>
          <w:rFonts w:ascii="Arial" w:hAnsi="Arial" w:cs="Arial"/>
        </w:rPr>
      </w:pPr>
      <w:r w:rsidRPr="009734A1">
        <w:rPr>
          <w:rFonts w:ascii="Arial" w:hAnsi="Arial" w:cs="Arial"/>
        </w:rPr>
        <w:t>Согласно правилам, выплата</w:t>
      </w:r>
      <w:r w:rsidRPr="009734A1">
        <w:rPr>
          <w:rFonts w:ascii="Arial" w:hAnsi="Arial" w:cs="Arial"/>
          <w:b/>
          <w:bCs/>
        </w:rPr>
        <w:t> составляет 50, 75 или 100% регионального прожиточного минимума на ребёнка</w:t>
      </w:r>
      <w:r w:rsidRPr="009734A1">
        <w:rPr>
          <w:rFonts w:ascii="Arial" w:hAnsi="Arial" w:cs="Arial"/>
        </w:rPr>
        <w:t> (если речь идёт о беременной женщине, то прожиточного минимума на трудоспособных граждан) и зависит от уровня доходов семьи в расчётном периоде.</w:t>
      </w:r>
    </w:p>
    <w:p w:rsidR="009734A1" w:rsidRPr="009734A1" w:rsidRDefault="009734A1" w:rsidP="009734A1">
      <w:pPr>
        <w:ind w:firstLine="567"/>
        <w:jc w:val="center"/>
        <w:rPr>
          <w:rFonts w:ascii="Arial" w:hAnsi="Arial" w:cs="Arial"/>
        </w:rPr>
      </w:pPr>
      <w:r w:rsidRPr="009734A1">
        <w:rPr>
          <w:rFonts w:ascii="Arial" w:hAnsi="Arial" w:cs="Arial"/>
        </w:rPr>
        <w:t>В Воронежской области в 2025 году размер единого пособия составляет:</w:t>
      </w:r>
    </w:p>
    <w:p w:rsidR="009734A1" w:rsidRPr="009734A1" w:rsidRDefault="009734A1" w:rsidP="009734A1">
      <w:pPr>
        <w:ind w:firstLine="567"/>
        <w:jc w:val="center"/>
        <w:rPr>
          <w:rFonts w:ascii="Arial" w:hAnsi="Arial" w:cs="Arial"/>
        </w:rPr>
      </w:pPr>
      <w:r w:rsidRPr="009734A1">
        <w:rPr>
          <w:rFonts w:ascii="Arial" w:hAnsi="Arial" w:cs="Arial"/>
        </w:rPr>
        <w:t>   </w:t>
      </w:r>
      <w:proofErr w:type="gramStart"/>
      <w:r w:rsidRPr="009734A1">
        <w:rPr>
          <w:rFonts w:ascii="Arial" w:hAnsi="Arial" w:cs="Arial"/>
        </w:rPr>
        <w:t>Беременным:   </w:t>
      </w:r>
      <w:proofErr w:type="gramEnd"/>
      <w:r w:rsidRPr="009734A1">
        <w:rPr>
          <w:rFonts w:ascii="Arial" w:hAnsi="Arial" w:cs="Arial"/>
        </w:rPr>
        <w:t xml:space="preserve">                                                      Родителям на детей:</w:t>
      </w:r>
    </w:p>
    <w:p w:rsidR="009734A1" w:rsidRPr="009734A1" w:rsidRDefault="009734A1" w:rsidP="009734A1">
      <w:pPr>
        <w:ind w:firstLine="567"/>
        <w:jc w:val="center"/>
        <w:rPr>
          <w:rFonts w:ascii="Arial" w:hAnsi="Arial" w:cs="Arial"/>
        </w:rPr>
      </w:pPr>
      <w:r w:rsidRPr="009734A1">
        <w:rPr>
          <w:rFonts w:ascii="Arial" w:hAnsi="Arial" w:cs="Arial"/>
        </w:rPr>
        <w:t>50% — 8 504, 50 руб.;                                                50% — 7 568, 50 руб.;</w:t>
      </w:r>
    </w:p>
    <w:p w:rsidR="009734A1" w:rsidRPr="009734A1" w:rsidRDefault="009734A1" w:rsidP="009734A1">
      <w:pPr>
        <w:ind w:firstLine="567"/>
        <w:jc w:val="center"/>
        <w:rPr>
          <w:rFonts w:ascii="Arial" w:hAnsi="Arial" w:cs="Arial"/>
        </w:rPr>
      </w:pPr>
      <w:r w:rsidRPr="009734A1">
        <w:rPr>
          <w:rFonts w:ascii="Arial" w:hAnsi="Arial" w:cs="Arial"/>
        </w:rPr>
        <w:t>75% — 12 756, 75 руб.;                                              75% — 11 352, 75 руб.;</w:t>
      </w:r>
    </w:p>
    <w:p w:rsidR="009734A1" w:rsidRPr="009734A1" w:rsidRDefault="009734A1" w:rsidP="009734A1">
      <w:pPr>
        <w:ind w:firstLine="567"/>
        <w:jc w:val="center"/>
        <w:rPr>
          <w:rFonts w:ascii="Arial" w:hAnsi="Arial" w:cs="Arial"/>
        </w:rPr>
      </w:pPr>
      <w:r w:rsidRPr="009734A1">
        <w:rPr>
          <w:rFonts w:ascii="Arial" w:hAnsi="Arial" w:cs="Arial"/>
        </w:rPr>
        <w:t>100% — 17 009, 00 руб.                                             100% — 15 134,00 руб.</w:t>
      </w:r>
    </w:p>
    <w:p w:rsidR="009734A1" w:rsidRPr="009734A1" w:rsidRDefault="009734A1" w:rsidP="009734A1">
      <w:pPr>
        <w:ind w:firstLine="567"/>
        <w:jc w:val="both"/>
        <w:rPr>
          <w:rFonts w:ascii="Arial" w:hAnsi="Arial" w:cs="Arial"/>
        </w:rPr>
      </w:pPr>
      <w:r w:rsidRPr="009734A1">
        <w:rPr>
          <w:rFonts w:ascii="Arial" w:hAnsi="Arial" w:cs="Arial"/>
        </w:rPr>
        <w:t>Повышенный размер пособия большинство семей начнет получать с 3 февраля. На банковские карты будет перечислена выплата за январь, почта будет доставлять пособия с начала месяца до 25 февраля. Напомним, что детские пособия поступают семьям в начале каждого месяца и платятся за предыдущий. Семьям, впервые обратившимся за получением единого пособия в январе 2025 года, выплата в новом размере будет произведена в течении 5 рабочих дней после одобрения заявления.</w:t>
      </w:r>
    </w:p>
    <w:p w:rsidR="009734A1" w:rsidRPr="009734A1" w:rsidRDefault="009734A1" w:rsidP="009734A1">
      <w:pPr>
        <w:ind w:firstLine="567"/>
        <w:jc w:val="both"/>
        <w:rPr>
          <w:rFonts w:ascii="Arial" w:hAnsi="Arial" w:cs="Arial"/>
        </w:rPr>
      </w:pPr>
      <w:r w:rsidRPr="009734A1">
        <w:rPr>
          <w:rFonts w:ascii="Arial" w:hAnsi="Arial" w:cs="Arial"/>
        </w:rP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её предоставлением и затем в течение следующих 12 месяцев, на которые оно установлено, не пересматривается.</w:t>
      </w:r>
    </w:p>
    <w:p w:rsidR="009734A1" w:rsidRPr="009734A1" w:rsidRDefault="009734A1" w:rsidP="009734A1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9734A1">
        <w:rPr>
          <w:rFonts w:ascii="Arial" w:hAnsi="Arial" w:cs="Arial"/>
        </w:rPr>
        <w:t>За более подробной информацией вы всегда можете обратиться в единый контакт-центр Отделения СФР по Воронежской области:</w:t>
      </w:r>
    </w:p>
    <w:p w:rsidR="009734A1" w:rsidRPr="009734A1" w:rsidRDefault="009734A1" w:rsidP="009734A1">
      <w:pPr>
        <w:jc w:val="center"/>
        <w:rPr>
          <w:rFonts w:ascii="Arial" w:hAnsi="Arial" w:cs="Arial"/>
        </w:rPr>
      </w:pPr>
      <w:r w:rsidRPr="009734A1">
        <w:rPr>
          <w:rFonts w:ascii="Arial" w:hAnsi="Arial" w:cs="Arial"/>
          <w:b/>
          <w:bCs/>
        </w:rPr>
        <w:t>8 (800) 100-00-01</w:t>
      </w:r>
    </w:p>
    <w:p w:rsidR="009734A1" w:rsidRPr="009734A1" w:rsidRDefault="009734A1" w:rsidP="009734A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34A1">
        <w:rPr>
          <w:rFonts w:ascii="Arial" w:hAnsi="Arial" w:cs="Arial"/>
        </w:rPr>
        <w:t>(звонок бесплатный, с понедельника по четверг с 09:00 до 18:00, в пятницу с 09:00 до 16:45).</w:t>
      </w:r>
    </w:p>
    <w:p w:rsidR="00C5318A" w:rsidRPr="00C5318A" w:rsidRDefault="00C5318A" w:rsidP="009734A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74AD" w:rsidRPr="005A29CF" w:rsidRDefault="00C674AD" w:rsidP="009734A1">
      <w:pPr>
        <w:jc w:val="center"/>
        <w:outlineLvl w:val="0"/>
        <w:rPr>
          <w:rFonts w:ascii="Arial" w:hAnsi="Arial" w:cs="Arial"/>
          <w:sz w:val="23"/>
          <w:szCs w:val="23"/>
        </w:rPr>
      </w:pPr>
    </w:p>
    <w:sectPr w:rsidR="00C674AD" w:rsidRPr="005A29CF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05" w:rsidRDefault="008E4405">
      <w:r>
        <w:separator/>
      </w:r>
    </w:p>
  </w:endnote>
  <w:endnote w:type="continuationSeparator" w:id="0">
    <w:p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05" w:rsidRDefault="008E4405">
      <w:r>
        <w:separator/>
      </w:r>
    </w:p>
  </w:footnote>
  <w:footnote w:type="continuationSeparator" w:id="0">
    <w:p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6"/>
  </w:num>
  <w:num w:numId="5">
    <w:abstractNumId w:val="13"/>
  </w:num>
  <w:num w:numId="6">
    <w:abstractNumId w:val="2"/>
  </w:num>
  <w:num w:numId="7">
    <w:abstractNumId w:val="18"/>
  </w:num>
  <w:num w:numId="8">
    <w:abstractNumId w:val="38"/>
  </w:num>
  <w:num w:numId="9">
    <w:abstractNumId w:val="27"/>
  </w:num>
  <w:num w:numId="10">
    <w:abstractNumId w:val="31"/>
  </w:num>
  <w:num w:numId="11">
    <w:abstractNumId w:val="33"/>
  </w:num>
  <w:num w:numId="12">
    <w:abstractNumId w:val="17"/>
  </w:num>
  <w:num w:numId="13">
    <w:abstractNumId w:val="7"/>
  </w:num>
  <w:num w:numId="14">
    <w:abstractNumId w:val="30"/>
  </w:num>
  <w:num w:numId="15">
    <w:abstractNumId w:val="42"/>
  </w:num>
  <w:num w:numId="16">
    <w:abstractNumId w:val="16"/>
  </w:num>
  <w:num w:numId="17">
    <w:abstractNumId w:val="29"/>
  </w:num>
  <w:num w:numId="18">
    <w:abstractNumId w:val="24"/>
  </w:num>
  <w:num w:numId="19">
    <w:abstractNumId w:val="11"/>
  </w:num>
  <w:num w:numId="20">
    <w:abstractNumId w:val="39"/>
  </w:num>
  <w:num w:numId="21">
    <w:abstractNumId w:val="5"/>
  </w:num>
  <w:num w:numId="22">
    <w:abstractNumId w:val="8"/>
  </w:num>
  <w:num w:numId="23">
    <w:abstractNumId w:val="3"/>
  </w:num>
  <w:num w:numId="24">
    <w:abstractNumId w:val="28"/>
  </w:num>
  <w:num w:numId="25">
    <w:abstractNumId w:val="23"/>
  </w:num>
  <w:num w:numId="26">
    <w:abstractNumId w:val="14"/>
  </w:num>
  <w:num w:numId="27">
    <w:abstractNumId w:val="4"/>
  </w:num>
  <w:num w:numId="28">
    <w:abstractNumId w:val="10"/>
  </w:num>
  <w:num w:numId="29">
    <w:abstractNumId w:val="37"/>
  </w:num>
  <w:num w:numId="30">
    <w:abstractNumId w:val="15"/>
  </w:num>
  <w:num w:numId="31">
    <w:abstractNumId w:val="35"/>
  </w:num>
  <w:num w:numId="32">
    <w:abstractNumId w:val="21"/>
  </w:num>
  <w:num w:numId="33">
    <w:abstractNumId w:val="41"/>
  </w:num>
  <w:num w:numId="34">
    <w:abstractNumId w:val="6"/>
  </w:num>
  <w:num w:numId="35">
    <w:abstractNumId w:val="19"/>
  </w:num>
  <w:num w:numId="36">
    <w:abstractNumId w:val="34"/>
  </w:num>
  <w:num w:numId="37">
    <w:abstractNumId w:val="12"/>
  </w:num>
  <w:num w:numId="38">
    <w:abstractNumId w:val="40"/>
  </w:num>
  <w:num w:numId="39">
    <w:abstractNumId w:val="22"/>
  </w:num>
  <w:num w:numId="40">
    <w:abstractNumId w:val="9"/>
  </w:num>
  <w:num w:numId="41">
    <w:abstractNumId w:val="36"/>
  </w:num>
  <w:num w:numId="42">
    <w:abstractNumId w:val="1"/>
  </w:num>
  <w:num w:numId="4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2679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335A-1579-45D3-8FCE-DA96D832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2133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2025-01-24T07:58:00Z</cp:lastPrinted>
  <dcterms:created xsi:type="dcterms:W3CDTF">2025-01-24T07:59:00Z</dcterms:created>
  <dcterms:modified xsi:type="dcterms:W3CDTF">2025-01-24T07:59:00Z</dcterms:modified>
</cp:coreProperties>
</file>