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EF" w:rsidRPr="00CA1120" w:rsidRDefault="00A607EF" w:rsidP="00A607E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>Разъяснение о</w:t>
      </w:r>
      <w:r>
        <w:rPr>
          <w:rFonts w:ascii="Times New Roman" w:hAnsi="Times New Roman" w:cs="Times New Roman"/>
          <w:sz w:val="28"/>
          <w:szCs w:val="28"/>
        </w:rPr>
        <w:t>тветственности за лесные пожары</w:t>
      </w:r>
    </w:p>
    <w:p w:rsidR="00A607EF" w:rsidRPr="00CA1120" w:rsidRDefault="00A607EF" w:rsidP="00A607EF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Действующее законодательство Российской Федерации предусматривает различные виды ответственности за действия, влекущие лесные пожары.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правил пожарной безопасности в лесах, не вызвавшее вредных последствий, влечет административную ответственность по статье 8.32 Кодекса Российской Федерации об административных правонарушениях.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Утвержденные постановлением Правительства Российской Федерации от 30.06.2007 № 417  Правила пожарной безопасности в лесах содержат множество ограничений и запретов, направленных на предупреждение лесных пожаров. В частности, Правила устанавливают особый порядок курения и разведения костров в лесах, запрещают бросать в лесу стекло (стеклянные бутылки, банки и др.) и т.д. Правила пожарной безопасности в лесах для каждого лесного района устанавливаются также Министерством природных ресурсов и экологии Российской Федерации.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указанных правил влечет предупреждение или наложение административного штрафа на граждан в размере от 1500 до 3000 рублей, на должностных лиц - от 10 тысяч до 20 тысяч рублей, на юридических лиц - от 50 тысяч до 200 тысяч рублей.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A1120">
          <w:rPr>
            <w:sz w:val="28"/>
            <w:szCs w:val="28"/>
          </w:rPr>
          <w:t>0,5 метра</w:t>
        </w:r>
      </w:smartTag>
      <w:r w:rsidRPr="00CA1120">
        <w:rPr>
          <w:sz w:val="28"/>
          <w:szCs w:val="28"/>
        </w:rPr>
        <w:t xml:space="preserve"> влечет наложение административного штрафа на граждан в размере от 3000 до 4000 рублей, на должностных лиц - от 15 тысяч до 25 тысяч рублей, на юридических лиц - от 150 тысяч до 250 тысяч рублей.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Более высокие размеры штрафов предусмотрены статьей за нарушение правил пожарной безопасности в лесах в условиях особого противопожарного режима и в случае возникновения лесного пожара без причинения тяжкого вреда здоровью человека.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Действия правонарушителей, причинившие ущерб лесному фонду в результате пожара, влекут уголовную ответственность по статье 261 Уголовного кодекса Российской Федерации.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По данной статье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наказывается штрафом в размере от 200 тысяч до 400 тысяч рублей или в размере заработной платы или иного дохода осужденного ха период от 1 года до 2 лет, либо обязательными работами на срок до 480 часов, либо исправительными работами на срок до 2 лет, либо принудительными работами на срок до 3 лет, либо лишением свободы на тот же срок.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Причинение указанными действиями крупного ущерба влечет применение  более строгих мер уголовной ответственности, среди них наиболее строгим наказанием предусмотрено лишение свободы на срок до 4 лет.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lastRenderedPageBreak/>
        <w:t>Умышленное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наказывается штрафом в размере от 500 тысяч до 1 миллиона рублей или в размере заработной платы или иного дохода осужденного за период от 3 до 4 лет либо лишением свободы на срок до 8 лет со штрафом в размере от 200 тысяч до 500 тысяч рублей или в размере заработной платы или иного дохода осужденного за период от 18 месяцев до 3 лет или без такового.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Указанные деяния влекут применение еще более строгих мер наказания в случае причинения крупного ущерба.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Крупным ущербом признается ущерб, если стоимость уничтоженных или поврежденных лесных насаждений и иных насаждений, исчисленная по утвержденным Правительством Российской Федерации таксам, превышает 50 тысяч рублей.</w:t>
      </w:r>
    </w:p>
    <w:p w:rsidR="00A607EF" w:rsidRPr="00CA1120" w:rsidRDefault="00A607EF" w:rsidP="00A607EF">
      <w:pPr>
        <w:pStyle w:val="a6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Следует отметить, что лицо, виновное в возникновении лесного пожара, обязано также возместить причиненный пожаром материальный ущерб.</w:t>
      </w:r>
    </w:p>
    <w:p w:rsidR="00A607EF" w:rsidRPr="00CA1120" w:rsidRDefault="00A607EF" w:rsidP="00A607E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607EF" w:rsidRPr="00CA1120" w:rsidRDefault="00A607EF" w:rsidP="00A607EF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>Разъяснение подготовил:</w:t>
      </w:r>
    </w:p>
    <w:p w:rsidR="00A607EF" w:rsidRPr="00CA1120" w:rsidRDefault="00A607EF" w:rsidP="00A607EF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7EF" w:rsidRPr="00CA1120" w:rsidRDefault="00A607EF" w:rsidP="00A607EF">
      <w:pPr>
        <w:pStyle w:val="2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07EF" w:rsidRPr="00CA1120" w:rsidRDefault="00A607EF" w:rsidP="00A607EF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 xml:space="preserve">Помошник Лискинского </w:t>
      </w:r>
    </w:p>
    <w:p w:rsidR="00A607EF" w:rsidRPr="00CA1120" w:rsidRDefault="00A607EF" w:rsidP="00A607EF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</w:p>
    <w:p w:rsidR="00A607EF" w:rsidRPr="00CA1120" w:rsidRDefault="00A607EF" w:rsidP="00A607EF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607EF" w:rsidRPr="00CA1120" w:rsidRDefault="00A607EF" w:rsidP="00A607EF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</w:r>
      <w:r w:rsidRPr="00CA11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1120">
        <w:rPr>
          <w:rFonts w:ascii="Times New Roman" w:hAnsi="Times New Roman" w:cs="Times New Roman"/>
          <w:sz w:val="28"/>
          <w:szCs w:val="28"/>
        </w:rPr>
        <w:t xml:space="preserve">             С.И. Рудаков</w:t>
      </w:r>
    </w:p>
    <w:p w:rsidR="00143808" w:rsidRDefault="00143808">
      <w:bookmarkStart w:id="0" w:name="_GoBack"/>
      <w:bookmarkEnd w:id="0"/>
    </w:p>
    <w:sectPr w:rsidR="00143808" w:rsidSect="00A607EF">
      <w:headerReference w:type="default" r:id="rId4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53" w:rsidRDefault="00A607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610870</wp:posOffset>
              </wp:positionV>
              <wp:extent cx="54610" cy="91440"/>
              <wp:effectExtent l="0" t="1270" r="4445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C53" w:rsidRDefault="00A607EF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Pr="00A607EF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6.1pt;margin-top:48.1pt;width:4.3pt;height:7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" filled="f" stroked="f">
              <v:textbox style="mso-fit-shape-to-text:t" inset="0,0,0,0">
                <w:txbxContent>
                  <w:p w:rsidR="00504C53" w:rsidRDefault="00A607EF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Pr="00A607EF">
                      <w:rPr>
                        <w:rStyle w:val="a5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8C"/>
    <w:rsid w:val="00143808"/>
    <w:rsid w:val="004B358C"/>
    <w:rsid w:val="00A6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FDF7FC-290F-4BD6-870D-1C685FDF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E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A607EF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locked/>
    <w:rsid w:val="00A607EF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a5">
    <w:name w:val="Колонтитул"/>
    <w:basedOn w:val="a4"/>
    <w:uiPriority w:val="99"/>
    <w:rsid w:val="00A607EF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A607EF"/>
    <w:pPr>
      <w:shd w:val="clear" w:color="auto" w:fill="FFFFFF"/>
      <w:spacing w:before="300" w:line="264" w:lineRule="exact"/>
      <w:jc w:val="both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paragraph" w:customStyle="1" w:styleId="1">
    <w:name w:val="Колонтитул1"/>
    <w:basedOn w:val="a"/>
    <w:link w:val="a4"/>
    <w:uiPriority w:val="99"/>
    <w:rsid w:val="00A607EF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0"/>
      <w:szCs w:val="20"/>
      <w:lang w:eastAsia="en-US"/>
    </w:rPr>
  </w:style>
  <w:style w:type="paragraph" w:styleId="a6">
    <w:name w:val="Normal (Web)"/>
    <w:basedOn w:val="a"/>
    <w:uiPriority w:val="99"/>
    <w:semiHidden/>
    <w:rsid w:val="00A607E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2024-02-01T06:20:00Z</dcterms:created>
  <dcterms:modified xsi:type="dcterms:W3CDTF">2024-02-01T06:20:00Z</dcterms:modified>
</cp:coreProperties>
</file>