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Отчетный доклад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главы Селявинского сельского поселения Лискинского муниципального района Воронежской области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итогах социально-экономического развития поселения  за 2016 год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перспективах развития на 2017 год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односельчане, депутаты, приглашенные и гости нашего поселения!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Сегодня мы собрались с вами чтобы подвести итоги и дать оценку работе администрации за 2016 год.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Подводя итоги  прошедшего года, стоит отметить, что главной задачей администрации поселения по-прежнему являлось повышение уровня и качества жизни населения, поддержка социальной сферы, создание благоприятных условий для развития предпринимательства, привлечения инвестиций, организации новых рабочих мест.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Демографическая и миграционная ситуация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Селявинское сельское поселение включает в себя  4 населенных пункта.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состоянию на 01.01.2017 общая численность населения составила 1062 человек, из них детей до 16 лет - 165; жителей трудоспособного возраста - 576;  старше трудоспособного возраста – 321.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нашего поселения расположены:  учреждения образования, здравоохранения,  культуры, подразделение  Сбербанка, почтовые отделения.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Экономическая основа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  направлением экономики поселения является развитие промышленности, агропромышленного комплекса и торговли.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добывающим производствам объем отгруженной продукции собственного производства за 2016 год составил: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Мела – 77289 тн;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Извести – 126332 тн;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КИМ (известковая мука) – 10928 тн.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2016 год средняя численность работников составила  359  чел. (из них 85 человек – это жители Селявинского сельского поселения).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в нашем поселении свою деятельность осуществляет Дивногорское отделение ООО «ЭкоНиваАгро», которая специализируется на откорме крупного рогатого скота.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 прошедший год средняя численность работников составила 4 человека.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в Дивногорском отделении содержится крупного рогатого скота всего -  240 голов.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Образование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Особым  событием в жизни нашего  поселении  в 2016 году стало открытие новой совмещенной  школы и детского сада на 144 места.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этой связи хочу поблагодарить губернатора Воронежской области Гордеева А.В.,  главу Лискинского муниципального района Шевцова В.В., руководителя отдела по работе с поселениями Образцова Ю.А., директора Дивногорской СОШ Ульянову Е.В., строителей  за большой труд и реализацию этого красивого и очень нужного нам проекта.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Я также хочу поблагодарить жителей нашего поселения, которые приняли активное участие в  благоустройстве территории школы, а также  в наведении порядка в здании школы. Ведь, действительно, была проделана огромная работа.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Школу построили, порядок навели, но на этом ведь все не закончилось. На самом деле, вы же все понимаете, что всю эту красоту теперь нужно поддерживать в надлежащем состоянии.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 все усилия будут напрасны, если мы сами не будем бережно относится к тому, что имеем.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в школе обучаются 78 учащихся, детский сад посещают 25 воспитанников.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Педагогический коллектив школы и детского сада (всего 13 человек) - лидирующие участники художественной самодеятельности, обязательные участники спортивных мероприятий.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новой школе созданы все необходимые условия для успешного развития творческой личности. Все это благоприятствует созданию в школе атмосферы радости от учения, доброжелательности, привлекательности  интеллектуальной  деятельности,  здоровой состязательности.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2016 году  доля выпускников Дивногорской СОШ, сдавших единый государственный экзамен в общей численности выпускников, сдававших единый государственный экзамен составила 100%.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По результатам экзаменов все выпускники получили аттестат о среднем общем образовании и успешно поступили в высшие учебные заведения.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Культура, библиотечное обслуживание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Селявинского сельского Дома культуры охватывает все слои населения - от дошкольников до людей пожилого возраста.  Селявинский сельский Дом культуры занимается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Сельский клуб, как правило, единственный очаг культуры на селе, главным назначением которого является культурное обслуживание населения. Отсутствие надлежащих комфортных  условий препятствует качественной организации досуга населения, снижает привлекательность культурной услуги. В 2016 году был проведен капитальный ремонт здания Селявинского сельского Дома культуры, </w:t>
      </w:r>
      <w:r>
        <w:rPr>
          <w:color w:val="212121"/>
          <w:sz w:val="21"/>
          <w:szCs w:val="21"/>
        </w:rPr>
        <w:lastRenderedPageBreak/>
        <w:t>мы надеемся,  что это будет способствовать развитию новых форм организации творческой работы, расширению спектра культурных услуг,  активизирует творческую инициативу населения.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нашем поселении традиционно проходят такие мероприятия как Новогодние елки для детей и взрослых, День села, Масленица, мероприятия, посвященные Дню Победы  и другие.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Коллективы наших домов культуры являются постоянными участниками местных, районных и областных мероприятий.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Библиотечное обслуживание является одной из важнейших составляющих современной культурной жизни. Библиотеки выполняют важнейшие социальные и коммуникативные функции, они являются одной из основных форм информационного обеспечения населения.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Основная миссия библиотек – предоставление накопленных ресурсов в пользование жителям Селявинского сельского поселения – как настоящему, так и будущим поколениям.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Библиотечный фонд Селявинской сельской библиотеки на 01.01.2017 составляет 10038 экземпляров  и является частью культурного наследия и информационного ресурса  Селявинского сельского поселения. При этом муниципальной библиотекой обслуживается около 2,9 тыс. пользователей ежегодно. К тому же  Селявинская сельская библиотека имеет доступ  к сети «Интернет».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Здравоохранение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Селявинского сельского поселения оказывают медицинские услуги  два фельдшерско-акушерских пункта: в х. Дивногорье и с. Селявное.  Состояние здравоохранения на территории поселения характеризуется стабильной работой, направленной на улучшение качества оказания медицинской помощи населению.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Жалоб на медицинское обслуживание со стороны жителей не поступало.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Социальное обслуживание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Обслуживание одиноких и престарелых граждан, проживающих на территории нашего поселения  осуществляется с помощью одного социального работника, на обслуживании которого находится 9 человек. Жалоб на его работу нет.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Торговое обслуживание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Селявинском сельском поселении расположено  7 магазинов,              2 – в х. Дивногорье и 5 – в с. Селявное. Жалоб со стороны населения на работу магазинов не поступало.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Общественный пассажирский транспорт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Автобусное сообщение осуществляется  по маршруту: «Лиски – Селявное – Дивногорье» - 2 раза в день, по маршруту «Лиски – Селявное» - 3 раза в день, также в поселении осуществляется </w:t>
      </w:r>
      <w:r>
        <w:rPr>
          <w:color w:val="212121"/>
          <w:sz w:val="21"/>
          <w:szCs w:val="21"/>
        </w:rPr>
        <w:lastRenderedPageBreak/>
        <w:t>железнодорожное сообщение с остановками: х. Вязники - станция 132 км; с. Селявное – станция Крупенниково; пос. тубсанатория «Дивногорье» - станция площадка «Дивногорская»;  х. Дивногорье – станция 143 км. Существующий пассажирский транспорт удовлетворяет потребности населения.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Обращения граждан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Один из важнейших участков деятельности администрации Селявинского сельского поселения – это обращения граждан.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Обращения граждан являются одним из источников информации о социально-экономическом положении различных групп населения, об их настроениях и потребностях. Работа с обращениями граждан  в  администрации поселения осуществляется  в соответствии  с  Конституцией Российской Федерации, Федеральным законом  от 2 мая  2006 г.  № 59 – ФЗ  «О порядке  рассмотрения   обращений граждан Российской Федерации», действующим  законодательством. Рассмотрение  обращений граждан  осуществляется  главой Селявинского сельского поселения.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отчетный год в администрацию поступило 6 письменных обращений граждан. Обращения граждан были связаны в основном по вопросам благоустройства территории и дорожной деятельности.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Обращения граждан - важный источник информации об изменениях в обществе, о настроении жителей и его запросах.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Основной задачей при работе с гражданами является принятие мер по предупреждению и разрешению поднимаемых в обращениях граждан проблем.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Одним 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на территории сельского поселения предоставляется   39 муниципальных  услуг.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предоставления качества и доступности  государственных и муниципальных услуг  гражданам в здании   администрации  работает многофункциональный центр  предоставления государственных и муниципальных услуг населению (МФЦ), который оказывает населению услуги по оформлению права собственности на недвижимость, регистрации и снятия с регистрации по месту жительства и другие.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информирования населения о деятельности органов местного самоуправления Селявинского сельского поселения используется   официальный сайт администрации Селявинского  сельского поселения в сети «Интернет». Информация на сайте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Ведется учет всех льготных категорий граждан.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Проводится работа по постановке на учет в качестве нуждающихся  в улучшении жилищных условий молодых семей. В 2016 году 1 семья получила субсидию на строительство жилья.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Одним из самых актуальных вопросов был и остается вопрос благоустройства территории нашего поселения. Благоустройство территории – это системный процесс, огромный перечень работ, это и приведение в порядок улиц, зданий, реконструкция и содержание системы освещения, озеленение территории, строительство и ремонт муниципальных дорог, содержание объектов инженерной инфраструктуры, содержание мест захоронений и ремонт военно-мемориальных комплексов.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течение года проводились работы по озеленению и благоустройству территории поселения, ликвидации несанкционированных свалок.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Вместе с тем,  вопросы благоустройства являются одними из тех, где, движение вперед невозможны без участия граждан, их воли и решимости сделать свою жизнь лучше. Действительно, местная власть при всем желании не сможет поставить в каждом доме или дворе специального уполномоченного, который бы «денно и нощно» решал бы все задачи и проблемы за граждан. Невозможно в первую очередь потому, что кроме самих граждан никто не решит лучше стоящих перед ними проблем.  Всякое дело начинается с малого – со  своего дома, своей улицы. Сделать «малое» дело довольно легко  и одновременно сложно. Легко – потому что оно осязаемо и хорошо виден конечный результат, и одновременно, сложно – ведь для того, чтобы посадить дерево во дворе или привести его в порядок нужно договориться с соседями, проявить инициативу стать первым, сделав первый шаг. Но самое главное, что лежит в основе этого – осознанное понимание: кто, если не мы?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 уже неоднократно рассказывали о ТОСах (территориальном общественном самоуправлении). Уже во многих населенных пунктах Лискинского района ТОСы реально работают, участвуют в конкурсах, получают гранты на благоустройство своих населенных пунктов.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нашем поселении создано 2 ТОСа, председателями которых  являются Болдина Татьяна Владимировна и Фицай Елена Анатольевна.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Надеюсь, что органы ТОС постепенно станут реальной составной частью общественного движения за участие жителей в решении жизненно-важных вопросов.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Я  заинтересован в поддержке и понимании своего населения, особенно активной его части. Опыт других регионов показывает, что там, где между властью и органами ТОС выстраиваются взаимовыгодные партнерские отношения, улучшается социальный климат, снижается количество жалоб, быстрее решаются проблемы, в конечном итоге выигрывают все. И что особенно важно, население начинает с большим доверием относиться к решениям, принятым с их участием.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Напоминаю, если у вас есть какие-либо предложения, связанные с организацией ТОС, просим обращаться в администрацию.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Исполнение бюджета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Истекший 2016 год был нелегким, но основные задачи по исполнению собственных доходов (налоговых и неналоговых) выполнены.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Наиболее удельный вес в структуре собственных доходов поселения занимают следующие налоги: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Земельный налог – 59% (5169,2 тыс. руб.).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Налог на доходы физических лиц -  4 % (347 тыс. руб.).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Арендная плата за землю – 0,8 % (66,3 тыс. руб.).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 Налог на имущество 0,8% (71 тыс. руб.)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2016 год бюджет Селявинского сельского поселения по доходам исполнен на 100,4 %. В бюджет поступило 8821,1 тыс. руб., из них собственных доходов 7684,6 тыс. руб., что составляет 87,1 % от общей суммы доходов.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за отчетный период составили: 9120,7 тыс.руб 100% к утвержденному плану на 2016 год.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них: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на заработную плату с начислениями работников администрации 1542,6 тыс.руб.;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на заработную плату работников культуры с начислениями 882,7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3)    на ремонт здания Дома культуры 681,0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 на ремонт здания администрации 581,8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  на строительство ограждения кладбища в с. Селявное  265,2 тыс. рублей;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 на первичные меры пожарной безопасности (софинансирование пожарной части г. Лиски и с. Ковалево) – 411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   на подготовку сметной документации на строительство сквера в с. Селявное – 114,6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    на благоустройство территории (содержание трактора, покос сорной растительности, очистка дорог от снега и др.) – 675,5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    на возмещение части затрат организации, осуществляющей вывоз и утилизацию ТБО (МУП по уборке города») – 53,7 тыс. руб.;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           на ремонт дорог Селявинского сельского поселения из средств дорожного фонда (улицы: Заводская, Солнечная, 9 Мая, Советская, дорога к х. Вязники) – 1929,7 тыс. рублей;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прошлом году была решена еще одна из насущных задач – обеспечение питьевой водой жителей х. Вязники. В октябре  2016 года было закончено строительство централизованного водопровода в х. Вязники,   протяженностью 820 м;  из средств местного бюджета на эти цели было израсходовано  371,4 тыс. рублей.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Запланированные на 2016 год региональные показатели эффективности развития между администрацией Лискинского муниципального района и администрацией Селявинского сельского поселения в основном выполнены.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Достигнуты 19 показателей из 21: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показатель 1 доля налоговых и неналоговых доходов в общем объеме доходов местного  бюджета составила 95,6 %  при плане 95,5 %;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2  удельный вес недоимки по земельному налогу на 1 января 2017 года,  к общему объему поступлений доходов в местный бюджет поселения от земельного налога за 2016 год составил 2,2 % при плане 7%;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3  удельный вес недоимки по налогу на имущество физических лиц на 1 января 2017 года  к общему объему поступления доходов в местный бюджет поселения от налога на имущество физических лиц за отчетный период составил 17,3 % при плане 18 %;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4 доля протяженности освещенных частей улиц, проездов к их общей протяженности на конец 2016 года составила 97% при плане 95%.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6 количество обустроенных мест массового отдыха на территории поселения  - 3;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7 доля расходов бюджета поселения на содержание органов местного самоуправления составила 32,1  при плане 34%.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8  поселение приняло участие в 3 федеральных программах;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9  доля площади земельных участков, являющихся объектами налогообложения земельным налогом, от общей площади территории поселения в 2016 году составила 70% при плане 68%;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показатель 10  ввод жилья на 1 жителя поселения составила 0,17 кв. м при плане 0,15 кв. м;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11  на территории нашего поселения осуществляют деятельность  7  магазинов: из них 5 – в с. Селявное, 2 - в х. Дивногорье, что составляет 1,74 единиц на 1000 чел. населения;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12 Селявинское сельское поселение  в 2016 году участие в конкурсе «Лучшее муниципальное образование» не принимало;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13 доля отремонтированных автомобильных дорог общего пользования местного значения (улично-дорожная сеть) в 2016 году составила 95% при плане 93%;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14  организация оформленных бесхозяйных объектов на территории поселения составляет 100%;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15 доля оформленных объектов недвижимости, находящихся в муниципальной собственности составила 30%;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16 на территории поселения  зарегистрированы 2 органа территориального общественного самоуправления;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18 расходы местного бюджета на проведение мероприятий по энергосбережению в расчете на 1 жителя составили 207 рублей;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19 удельный вес детей в возрасте 5-17 лет, занимающихся в кружках, клубных формированиях в учреждениях культуры составляет 30% от общего числа детей, проживающих на территории поселения;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20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составляет 35%;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21 объем зачисленной в местный бюджет арендной платы за землю в расчете на 1000 рублей начисленной арендной платы за землю от арендаторов поселения составила 1000 рублей.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 выполнены следующие показатели: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5   количество оборудованных спортивных и детских площадок – 5 при плане 6. Однако следует отметить, что в здании новой школы имеется 1 спортивный зал и 1 тренажерный зал. На территории школы имеется:  волейбольная площадка, многофункциональная площадка (на которой зимой заливается каток), тренажерный комплекс, комплекс для сдачи норм ГТО, площадка для воркаута и 2 детских площадки.  Спортивные залы,  площадки, тренажерные комплексы доступны для всех жителей поселения.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показатель 17 доля форм федерального государственного статистического наблюдения, представленных администрацией Селявинского сельского поселения в электронном виде посредством сети Интернет с использованием электронной подписи в 2016 году составила 81,3%  при плане 98%. План не выполнен в связи с регулярными сбоями в системе СБИС.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теперь обозначим основные задачи, которые необходимо решить в 2017 году: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Завершить реконструкцию системы уличного освещения в с. Селявное и х. Дивногорье.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     Ремонт дорожного покрытия  ул. Донская в с. Селявное (укладка асфальта) и ул. Полевая (укладка щебня).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заключении хочу выразить благодарность и признательность всем депутатам Совета народных депутатов Селявинского сельского поселения, руководителям предприятий и учреждений всех уровней, всем жителям нашего поселения за понимание и поддержку, совместную плодотворную работу в минувшем году.  Без работы каждого из вас было невозможно развивать экономику, воспитывать подрастающее поколение, благоустраивать наше поселение.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Надеюсь, что и в этом году наша работа будет продолжена. Только вместе мы сможем решить стоящие перед нами задачи.</w:t>
      </w:r>
    </w:p>
    <w:p w:rsidR="00390ED3" w:rsidRDefault="00390ED3" w:rsidP="00390ED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Спасибо за внимание.</w:t>
      </w:r>
    </w:p>
    <w:p w:rsidR="00143808" w:rsidRDefault="00143808"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30"/>
    <w:rsid w:val="00143808"/>
    <w:rsid w:val="00390ED3"/>
    <w:rsid w:val="004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CD5A-5698-41A4-A750-A898579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2870</Words>
  <Characters>16360</Characters>
  <Application>Microsoft Office Word</Application>
  <DocSecurity>0</DocSecurity>
  <Lines>136</Lines>
  <Paragraphs>38</Paragraphs>
  <ScaleCrop>false</ScaleCrop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2024-02-06T05:49:00Z</dcterms:created>
  <dcterms:modified xsi:type="dcterms:W3CDTF">2024-02-06T05:49:00Z</dcterms:modified>
</cp:coreProperties>
</file>