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-471805</wp:posOffset>
                </wp:positionV>
                <wp:extent cx="3695700" cy="17145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31" w:rsidRPr="00F559C3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УТВЕРЖДАЮ: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Глава Селявинского сельского поселения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________________А.Н. Семченко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9F2C86"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14 января 2025</w:t>
                            </w: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г.</w:t>
                            </w:r>
                          </w:p>
                          <w:p w:rsidR="00484C31" w:rsidRPr="00374EEE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000000"/>
                                <w:sz w:val="28"/>
                              </w:rPr>
                            </w:pP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  <w:p w:rsidR="00484C31" w:rsidRDefault="00484C31" w:rsidP="00484C3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1.75pt;margin-top:-37.15pt;width:29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j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" filled="f" stroked="f">
                <v:textbox>
                  <w:txbxContent>
                    <w:p w:rsidR="00484C31" w:rsidRPr="00F559C3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УТВЕРЖДАЮ: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Глава Селявинского сельского поселения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Лискинского муниципального района Воронежской области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________________А.Н. Семченко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</w:t>
                      </w:r>
                      <w:r w:rsidR="009F2C86"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14 января 2025</w:t>
                      </w: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г.</w:t>
                      </w:r>
                    </w:p>
                    <w:p w:rsidR="00484C31" w:rsidRPr="00374EEE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b/>
                          <w:color w:val="000000"/>
                          <w:sz w:val="28"/>
                        </w:rPr>
                      </w:pP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  <w:p w:rsidR="00484C31" w:rsidRDefault="00484C31" w:rsidP="00484C3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C15" w:rsidRPr="00F559C3" w:rsidRDefault="00DE0C15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59C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559C3" w:rsidRPr="00F559C3" w:rsidRDefault="00DE0C15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3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органов местно</w:t>
      </w:r>
      <w:r w:rsidR="00A4485C" w:rsidRPr="00F559C3">
        <w:rPr>
          <w:rFonts w:ascii="Times New Roman" w:hAnsi="Times New Roman" w:cs="Times New Roman"/>
          <w:b/>
          <w:sz w:val="24"/>
          <w:szCs w:val="24"/>
        </w:rPr>
        <w:t>го самоуправления Селявинского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559C3" w:rsidRPr="00F559C3">
        <w:rPr>
          <w:rFonts w:ascii="Times New Roman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, работников </w:t>
      </w:r>
      <w:r w:rsidR="00F559C3" w:rsidRPr="00F559C3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  <w:r w:rsidRPr="00F559C3">
        <w:rPr>
          <w:rFonts w:ascii="Times New Roman" w:hAnsi="Times New Roman" w:cs="Times New Roman"/>
          <w:b/>
          <w:sz w:val="24"/>
          <w:szCs w:val="24"/>
        </w:rPr>
        <w:t>муницип</w:t>
      </w:r>
      <w:r w:rsidR="00A4485C" w:rsidRPr="00F559C3">
        <w:rPr>
          <w:rFonts w:ascii="Times New Roman" w:hAnsi="Times New Roman" w:cs="Times New Roman"/>
          <w:b/>
          <w:sz w:val="24"/>
          <w:szCs w:val="24"/>
        </w:rPr>
        <w:t>альных учреждений Селявинского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затрат на их денежное содержание </w:t>
      </w:r>
    </w:p>
    <w:p w:rsidR="00DE0C15" w:rsidRPr="00F559C3" w:rsidRDefault="00F559C3" w:rsidP="00F559C3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3">
        <w:rPr>
          <w:rFonts w:ascii="Times New Roman" w:hAnsi="Times New Roman" w:cs="Times New Roman"/>
          <w:b/>
          <w:sz w:val="24"/>
          <w:szCs w:val="24"/>
        </w:rPr>
        <w:t>за 2024</w:t>
      </w:r>
      <w:r w:rsidR="00DE0C15" w:rsidRPr="00F559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0C15" w:rsidRPr="00F559C3" w:rsidRDefault="00DE0C15" w:rsidP="00484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59C3">
        <w:rPr>
          <w:rFonts w:ascii="Times New Roman" w:hAnsi="Times New Roman" w:cs="Times New Roman"/>
          <w:sz w:val="24"/>
          <w:szCs w:val="24"/>
        </w:rPr>
        <w:t>(с нарастающим итогом с начала года)</w:t>
      </w:r>
    </w:p>
    <w:p w:rsidR="00484C31" w:rsidRPr="00F559C3" w:rsidRDefault="00484C31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F559C3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DE0C15" w:rsidP="00DE0C15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F559C3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Среднесписочная </w:t>
            </w:r>
            <w:proofErr w:type="gramStart"/>
            <w:r w:rsidRPr="00F559C3">
              <w:rPr>
                <w:rFonts w:ascii="Times New Roman" w:hAnsi="Times New Roman"/>
              </w:rPr>
              <w:t>ч</w:t>
            </w:r>
            <w:r w:rsidR="00DE0C15" w:rsidRPr="00F559C3">
              <w:rPr>
                <w:rFonts w:ascii="Times New Roman" w:hAnsi="Times New Roman"/>
              </w:rPr>
              <w:t>исленность  работников</w:t>
            </w:r>
            <w:proofErr w:type="gramEnd"/>
            <w:r w:rsidR="00DE0C15" w:rsidRPr="00F559C3">
              <w:rPr>
                <w:rFonts w:ascii="Times New Roman" w:hAnsi="Times New Roman"/>
              </w:rPr>
              <w:t>,</w:t>
            </w:r>
          </w:p>
          <w:p w:rsidR="00DE0C15" w:rsidRPr="00F559C3" w:rsidRDefault="00DE0C15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Фактические расходы на заработную плату работников</w:t>
            </w:r>
          </w:p>
          <w:p w:rsidR="00084317" w:rsidRPr="00F559C3" w:rsidRDefault="00084317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з</w:t>
            </w:r>
            <w:r w:rsidR="00DE0C15" w:rsidRPr="00F559C3">
              <w:rPr>
                <w:rFonts w:ascii="Times New Roman" w:hAnsi="Times New Roman"/>
              </w:rPr>
              <w:t xml:space="preserve">а отчетный период, </w:t>
            </w:r>
          </w:p>
          <w:p w:rsidR="00DE0C15" w:rsidRPr="00F559C3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тыс.</w:t>
            </w:r>
            <w:r w:rsidR="002E27FA" w:rsidRPr="00F559C3">
              <w:rPr>
                <w:rFonts w:ascii="Times New Roman" w:hAnsi="Times New Roman"/>
              </w:rPr>
              <w:t xml:space="preserve"> </w:t>
            </w:r>
            <w:r w:rsidRPr="00F559C3">
              <w:rPr>
                <w:rFonts w:ascii="Times New Roman" w:hAnsi="Times New Roman"/>
              </w:rPr>
              <w:t>рублей</w:t>
            </w:r>
          </w:p>
        </w:tc>
      </w:tr>
      <w:tr w:rsidR="009F2C86" w:rsidRPr="00F559C3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9F2C86" w:rsidP="00821A8B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1.Работники </w:t>
            </w:r>
            <w:r w:rsidRPr="00F559C3">
              <w:rPr>
                <w:rFonts w:ascii="Times New Roman" w:hAnsi="Times New Roman"/>
                <w:spacing w:val="23"/>
              </w:rPr>
              <w:t xml:space="preserve">администрации </w:t>
            </w:r>
            <w:r w:rsidRPr="00F559C3">
              <w:rPr>
                <w:rFonts w:ascii="Times New Roman" w:hAnsi="Times New Roman"/>
              </w:rPr>
              <w:t>Селявинского сельского</w:t>
            </w:r>
            <w:r w:rsidRPr="00F559C3">
              <w:rPr>
                <w:rFonts w:ascii="Times New Roman" w:hAnsi="Times New Roman"/>
                <w:spacing w:val="23"/>
              </w:rPr>
              <w:t xml:space="preserve"> поселения</w:t>
            </w:r>
            <w:r w:rsidR="00821A8B" w:rsidRPr="00F559C3">
              <w:rPr>
                <w:rFonts w:ascii="Times New Roman" w:hAnsi="Times New Roman"/>
                <w:spacing w:val="23"/>
              </w:rPr>
              <w:t xml:space="preserve"> </w:t>
            </w:r>
            <w:r w:rsidR="00F559C3" w:rsidRPr="00F559C3">
              <w:rPr>
                <w:rFonts w:ascii="Times New Roman" w:hAnsi="Times New Roman"/>
                <w:spacing w:val="23"/>
              </w:rPr>
              <w:t xml:space="preserve">Лискинского муниципального района Воронежской области </w:t>
            </w:r>
            <w:r w:rsidR="00821A8B" w:rsidRPr="00F559C3">
              <w:rPr>
                <w:rFonts w:ascii="Times New Roman" w:hAnsi="Times New Roman"/>
                <w:spacing w:val="23"/>
              </w:rPr>
              <w:t>и подведомственных муниципальных учреждений</w:t>
            </w:r>
            <w:r w:rsidRPr="00F559C3">
              <w:rPr>
                <w:rFonts w:ascii="Times New Roman" w:hAnsi="Times New Roman"/>
                <w:spacing w:val="23"/>
              </w:rPr>
              <w:t xml:space="preserve">, </w:t>
            </w:r>
            <w:r w:rsidR="00821A8B" w:rsidRPr="00F559C3">
              <w:rPr>
                <w:rFonts w:ascii="Times New Roman" w:hAnsi="Times New Roman"/>
                <w:spacing w:val="23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F559C3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11,2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9F2C86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5083,2</w:t>
            </w:r>
          </w:p>
        </w:tc>
      </w:tr>
      <w:tr w:rsidR="009F2C86" w:rsidRPr="00F559C3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8B" w:rsidRPr="00F559C3" w:rsidRDefault="00821A8B" w:rsidP="009F2C86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в </w:t>
            </w:r>
            <w:proofErr w:type="spellStart"/>
            <w:r w:rsidRPr="00F559C3">
              <w:rPr>
                <w:rFonts w:ascii="Times New Roman" w:hAnsi="Times New Roman"/>
              </w:rPr>
              <w:t>т.ч</w:t>
            </w:r>
            <w:proofErr w:type="spellEnd"/>
            <w:r w:rsidRPr="00F559C3">
              <w:rPr>
                <w:rFonts w:ascii="Times New Roman" w:hAnsi="Times New Roman"/>
              </w:rPr>
              <w:t>.</w:t>
            </w:r>
          </w:p>
          <w:p w:rsidR="009F2C86" w:rsidRPr="00F559C3" w:rsidRDefault="009F2C86" w:rsidP="009F2C86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1.1.Муниципальные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8B" w:rsidRPr="00F559C3" w:rsidRDefault="00821A8B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:rsidR="009F2C86" w:rsidRPr="00F559C3" w:rsidRDefault="009F2C86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8B" w:rsidRPr="00F559C3" w:rsidRDefault="00821A8B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:rsidR="009F2C86" w:rsidRPr="00F559C3" w:rsidRDefault="009F2C86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643,7</w:t>
            </w:r>
          </w:p>
        </w:tc>
      </w:tr>
      <w:tr w:rsidR="009F2C86" w:rsidRPr="00F559C3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821A8B" w:rsidP="009F2C86">
            <w:pPr>
              <w:pStyle w:val="TableParagraph"/>
              <w:ind w:firstLine="164"/>
              <w:jc w:val="left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1.</w:t>
            </w:r>
            <w:r w:rsidR="009F2C86" w:rsidRPr="00F559C3">
              <w:rPr>
                <w:rFonts w:ascii="Times New Roman" w:hAnsi="Times New Roman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F559C3" w:rsidP="00F559C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8,8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9F2C86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2859,8</w:t>
            </w:r>
          </w:p>
        </w:tc>
      </w:tr>
    </w:tbl>
    <w:p w:rsidR="00DE0C15" w:rsidRDefault="00DE0C15" w:rsidP="00DE0C15"/>
    <w:bookmarkEnd w:id="0"/>
    <w:p w:rsidR="00484C31" w:rsidRDefault="00484C31" w:rsidP="00DE0C15">
      <w:pPr>
        <w:rPr>
          <w:rFonts w:ascii="Times New Roman" w:hAnsi="Times New Roman" w:cs="Times New Roman"/>
          <w:sz w:val="28"/>
          <w:szCs w:val="28"/>
        </w:rPr>
      </w:pPr>
      <w:r w:rsidRPr="00484C31">
        <w:rPr>
          <w:rFonts w:ascii="Times New Roman" w:hAnsi="Times New Roman" w:cs="Times New Roman"/>
          <w:sz w:val="28"/>
          <w:szCs w:val="28"/>
        </w:rPr>
        <w:tab/>
      </w:r>
    </w:p>
    <w:p w:rsidR="005521FA" w:rsidRPr="00F559C3" w:rsidRDefault="00484C31" w:rsidP="00F559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59C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  <w:t>Т.В. Чаленко</w:t>
      </w:r>
    </w:p>
    <w:sectPr w:rsidR="005521FA" w:rsidRPr="00F559C3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84317"/>
    <w:rsid w:val="00285537"/>
    <w:rsid w:val="002E27FA"/>
    <w:rsid w:val="003561B6"/>
    <w:rsid w:val="00445D78"/>
    <w:rsid w:val="00484C31"/>
    <w:rsid w:val="004850AB"/>
    <w:rsid w:val="00527AED"/>
    <w:rsid w:val="005521FA"/>
    <w:rsid w:val="00613685"/>
    <w:rsid w:val="00614711"/>
    <w:rsid w:val="006545FB"/>
    <w:rsid w:val="007027BF"/>
    <w:rsid w:val="007A1912"/>
    <w:rsid w:val="00810484"/>
    <w:rsid w:val="00821A8B"/>
    <w:rsid w:val="0094677E"/>
    <w:rsid w:val="009A5937"/>
    <w:rsid w:val="009A76FB"/>
    <w:rsid w:val="009B5DB4"/>
    <w:rsid w:val="009F2C86"/>
    <w:rsid w:val="00A319A0"/>
    <w:rsid w:val="00A4485C"/>
    <w:rsid w:val="00A90DE8"/>
    <w:rsid w:val="00AC6442"/>
    <w:rsid w:val="00AF1E5B"/>
    <w:rsid w:val="00B41E21"/>
    <w:rsid w:val="00B43DC6"/>
    <w:rsid w:val="00BE1A87"/>
    <w:rsid w:val="00CC2C9A"/>
    <w:rsid w:val="00D0001B"/>
    <w:rsid w:val="00DD4D09"/>
    <w:rsid w:val="00DE0C15"/>
    <w:rsid w:val="00EC39EA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5D5"/>
  <w15:docId w15:val="{7B2D24BE-549C-47BA-B270-E9C1A00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paragraph" w:styleId="2">
    <w:name w:val="heading 2"/>
    <w:aliases w:val="!Разделы документа"/>
    <w:basedOn w:val="a"/>
    <w:next w:val="a"/>
    <w:link w:val="20"/>
    <w:qFormat/>
    <w:rsid w:val="00484C31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4C3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84C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5</cp:revision>
  <cp:lastPrinted>2024-04-09T08:56:00Z</cp:lastPrinted>
  <dcterms:created xsi:type="dcterms:W3CDTF">2025-01-16T13:39:00Z</dcterms:created>
  <dcterms:modified xsi:type="dcterms:W3CDTF">2025-01-30T08:13:00Z</dcterms:modified>
</cp:coreProperties>
</file>