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61" w:rsidRDefault="00E50A61" w:rsidP="00E50A61">
      <w:pPr>
        <w:pStyle w:val="a8"/>
        <w:jc w:val="center"/>
      </w:pPr>
      <w:r>
        <w:t>ПРОЕКТ</w:t>
      </w:r>
    </w:p>
    <w:p w:rsidR="00E50A61" w:rsidRDefault="00E50A61" w:rsidP="00E50A61">
      <w:pPr>
        <w:pStyle w:val="a8"/>
        <w:jc w:val="center"/>
      </w:pPr>
    </w:p>
    <w:p w:rsidR="00E50A61" w:rsidRPr="005F04AD" w:rsidRDefault="00E50A61" w:rsidP="00E50A61">
      <w:pPr>
        <w:pStyle w:val="a8"/>
        <w:jc w:val="center"/>
        <w:rPr>
          <w:b/>
        </w:rPr>
      </w:pPr>
      <w:r w:rsidRPr="005F04AD">
        <w:rPr>
          <w:b/>
        </w:rPr>
        <w:t>АДМИНИСТРАЦИЯ</w:t>
      </w:r>
    </w:p>
    <w:p w:rsidR="00E50A61" w:rsidRPr="005F04AD" w:rsidRDefault="00E50A61" w:rsidP="00E50A61">
      <w:pPr>
        <w:pStyle w:val="a8"/>
        <w:jc w:val="center"/>
        <w:rPr>
          <w:b/>
        </w:rPr>
      </w:pPr>
      <w:r w:rsidRPr="005F04AD">
        <w:rPr>
          <w:b/>
        </w:rPr>
        <w:t>СЕЛЯВИНСКОГО СЕЛЬСКОГО  ПОСЕЛЕНИЯ</w:t>
      </w:r>
    </w:p>
    <w:p w:rsidR="00E50A61" w:rsidRPr="005F04AD" w:rsidRDefault="00E50A61" w:rsidP="00E50A61">
      <w:pPr>
        <w:pStyle w:val="a8"/>
        <w:jc w:val="center"/>
        <w:rPr>
          <w:b/>
        </w:rPr>
      </w:pPr>
      <w:r w:rsidRPr="005F04AD">
        <w:rPr>
          <w:b/>
        </w:rPr>
        <w:t>ЛИСКИНСКОГО  МУНИЦИПАЛЬНОГО  РАЙОНА</w:t>
      </w:r>
    </w:p>
    <w:p w:rsidR="00E50A61" w:rsidRPr="005F04AD" w:rsidRDefault="00E50A61" w:rsidP="00E50A61">
      <w:pPr>
        <w:pStyle w:val="a8"/>
        <w:jc w:val="center"/>
        <w:rPr>
          <w:b/>
        </w:rPr>
      </w:pPr>
      <w:r w:rsidRPr="005F04AD">
        <w:rPr>
          <w:b/>
        </w:rPr>
        <w:t>ВОРОНЕЖСКОЙ  ОБЛАСТИ</w:t>
      </w:r>
    </w:p>
    <w:p w:rsidR="00E50A61" w:rsidRPr="005F04AD" w:rsidRDefault="00E50A61" w:rsidP="00E50A61">
      <w:pPr>
        <w:pStyle w:val="a8"/>
        <w:jc w:val="center"/>
      </w:pPr>
      <w:r w:rsidRPr="005F04AD">
        <w:t>_____________________________________________</w:t>
      </w:r>
    </w:p>
    <w:p w:rsidR="00E50A61" w:rsidRPr="005F04AD" w:rsidRDefault="00E50A61" w:rsidP="00E50A61">
      <w:pPr>
        <w:pStyle w:val="a8"/>
        <w:jc w:val="center"/>
        <w:rPr>
          <w:b/>
        </w:rPr>
      </w:pPr>
    </w:p>
    <w:p w:rsidR="00E50A61" w:rsidRPr="005F04AD" w:rsidRDefault="00E50A61" w:rsidP="00E50A61">
      <w:pPr>
        <w:pStyle w:val="a8"/>
        <w:jc w:val="center"/>
        <w:rPr>
          <w:b/>
          <w:bCs/>
        </w:rPr>
      </w:pPr>
      <w:r w:rsidRPr="005F04AD">
        <w:rPr>
          <w:b/>
          <w:bCs/>
        </w:rPr>
        <w:t>ПОСТАНОВЛЕНИЕ</w:t>
      </w:r>
    </w:p>
    <w:p w:rsidR="00E50A61" w:rsidRPr="005F04AD" w:rsidRDefault="00E50A61" w:rsidP="00E50A61">
      <w:pPr>
        <w:pStyle w:val="a8"/>
        <w:jc w:val="center"/>
        <w:rPr>
          <w:b/>
          <w:bCs/>
          <w:spacing w:val="-4"/>
          <w:u w:val="single"/>
          <w:lang w:eastAsia="ar-SA"/>
        </w:rPr>
      </w:pPr>
      <w:r w:rsidRPr="005F04AD">
        <w:rPr>
          <w:b/>
          <w:spacing w:val="-4"/>
          <w:u w:val="single"/>
          <w:lang w:eastAsia="ar-SA"/>
        </w:rPr>
        <w:t xml:space="preserve">от                         </w:t>
      </w:r>
      <w:r w:rsidRPr="005F04AD">
        <w:rPr>
          <w:b/>
          <w:bCs/>
          <w:spacing w:val="-4"/>
          <w:u w:val="single"/>
          <w:lang w:eastAsia="ar-SA"/>
        </w:rPr>
        <w:t xml:space="preserve"> 20      г.</w:t>
      </w:r>
      <w:r w:rsidRPr="005F04AD">
        <w:rPr>
          <w:b/>
          <w:bCs/>
          <w:spacing w:val="-4"/>
          <w:lang w:eastAsia="ar-SA"/>
        </w:rPr>
        <w:t xml:space="preserve">     </w:t>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r>
      <w:r w:rsidRPr="005F04AD">
        <w:rPr>
          <w:b/>
          <w:bCs/>
          <w:spacing w:val="-4"/>
          <w:lang w:eastAsia="ar-SA"/>
        </w:rPr>
        <w:tab/>
        <w:t xml:space="preserve">           № </w:t>
      </w:r>
      <w:r w:rsidRPr="005F04AD">
        <w:rPr>
          <w:b/>
          <w:bCs/>
          <w:spacing w:val="-4"/>
          <w:u w:val="single"/>
          <w:lang w:eastAsia="ar-SA"/>
        </w:rPr>
        <w:t xml:space="preserve"> ___</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E50A61" w:rsidRPr="005F04AD" w:rsidTr="00E50A61">
        <w:trPr>
          <w:trHeight w:val="218"/>
        </w:trPr>
        <w:tc>
          <w:tcPr>
            <w:tcW w:w="6400" w:type="dxa"/>
          </w:tcPr>
          <w:p w:rsidR="00E50A61" w:rsidRPr="005F04AD" w:rsidRDefault="00E50A61" w:rsidP="00E50A61">
            <w:pPr>
              <w:pStyle w:val="a8"/>
              <w:ind w:right="-3168"/>
              <w:jc w:val="center"/>
            </w:pPr>
            <w:r w:rsidRPr="005F04AD">
              <w:t>с. Селявное</w:t>
            </w:r>
          </w:p>
        </w:tc>
        <w:tc>
          <w:tcPr>
            <w:tcW w:w="3936" w:type="dxa"/>
          </w:tcPr>
          <w:p w:rsidR="00E50A61" w:rsidRPr="005F04AD" w:rsidRDefault="00E50A61" w:rsidP="00E50A61">
            <w:pPr>
              <w:pStyle w:val="a8"/>
              <w:jc w:val="center"/>
              <w:rPr>
                <w:rFonts w:eastAsia="Times New Roman"/>
                <w:lang w:eastAsia="ar-SA"/>
              </w:rPr>
            </w:pPr>
          </w:p>
        </w:tc>
      </w:tr>
    </w:tbl>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E50A61">
      <w:pPr>
        <w:pStyle w:val="Title"/>
        <w:spacing w:before="0" w:after="0"/>
        <w:ind w:right="3685"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E50A61" w:rsidRPr="00BE3D6A">
        <w:rPr>
          <w:rFonts w:ascii="Times New Roman" w:hAnsi="Times New Roman" w:cs="Times New Roman"/>
          <w:spacing w:val="7"/>
          <w:sz w:val="28"/>
          <w:szCs w:val="28"/>
        </w:rPr>
        <w:t>Селявинского сельского поселения Лискинского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E50A61">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50A61" w:rsidRPr="00BE3D6A">
        <w:rPr>
          <w:spacing w:val="7"/>
        </w:rPr>
        <w:t xml:space="preserve">Селявинского сельского поселения Лискинского муниципального района Воронежской области </w:t>
      </w:r>
      <w:r w:rsidRPr="00B45849">
        <w:t xml:space="preserve">администрация </w:t>
      </w:r>
      <w:r w:rsidR="00E50A61" w:rsidRPr="00BE3D6A">
        <w:rPr>
          <w:spacing w:val="7"/>
        </w:rPr>
        <w:t>Селявинского сельского поселения Лискинского муниципального района Воронежской области</w:t>
      </w:r>
      <w:r w:rsidR="00E50A61">
        <w:rPr>
          <w:spacing w:val="7"/>
        </w:rPr>
        <w:t xml:space="preserve"> </w:t>
      </w:r>
      <w:r w:rsidR="00E50A61" w:rsidRPr="00E50A61">
        <w:rPr>
          <w:b/>
          <w:spacing w:val="7"/>
        </w:rPr>
        <w:t>п</w:t>
      </w:r>
      <w:r w:rsidR="00E50A61">
        <w:rPr>
          <w:b/>
          <w:spacing w:val="7"/>
        </w:rPr>
        <w:t xml:space="preserve"> </w:t>
      </w:r>
      <w:r w:rsidR="00E50A61" w:rsidRPr="00E50A61">
        <w:rPr>
          <w:b/>
          <w:spacing w:val="7"/>
        </w:rPr>
        <w:t>о</w:t>
      </w:r>
      <w:r w:rsidR="00E50A61">
        <w:rPr>
          <w:b/>
          <w:spacing w:val="7"/>
        </w:rPr>
        <w:t xml:space="preserve"> </w:t>
      </w:r>
      <w:r w:rsidR="00E50A61" w:rsidRPr="00E50A61">
        <w:rPr>
          <w:b/>
          <w:spacing w:val="7"/>
        </w:rPr>
        <w:t>с</w:t>
      </w:r>
      <w:r w:rsidR="00E50A61">
        <w:rPr>
          <w:b/>
          <w:spacing w:val="7"/>
        </w:rPr>
        <w:t xml:space="preserve"> </w:t>
      </w:r>
      <w:r w:rsidR="00E50A61" w:rsidRPr="00E50A61">
        <w:rPr>
          <w:b/>
          <w:spacing w:val="7"/>
        </w:rPr>
        <w:t>т</w:t>
      </w:r>
      <w:r w:rsidR="00E50A61">
        <w:rPr>
          <w:b/>
          <w:spacing w:val="7"/>
        </w:rPr>
        <w:t xml:space="preserve"> </w:t>
      </w:r>
      <w:r w:rsidR="00E50A61" w:rsidRPr="00E50A61">
        <w:rPr>
          <w:b/>
          <w:spacing w:val="7"/>
        </w:rPr>
        <w:t>а</w:t>
      </w:r>
      <w:r w:rsidR="00E50A61">
        <w:rPr>
          <w:b/>
          <w:spacing w:val="7"/>
        </w:rPr>
        <w:t xml:space="preserve"> </w:t>
      </w:r>
      <w:r w:rsidR="00E50A61" w:rsidRPr="00E50A61">
        <w:rPr>
          <w:b/>
          <w:spacing w:val="7"/>
        </w:rPr>
        <w:t>н</w:t>
      </w:r>
      <w:r w:rsidR="00E50A61">
        <w:rPr>
          <w:b/>
          <w:spacing w:val="7"/>
        </w:rPr>
        <w:t xml:space="preserve"> </w:t>
      </w:r>
      <w:r w:rsidR="00E50A61" w:rsidRPr="00E50A61">
        <w:rPr>
          <w:b/>
          <w:spacing w:val="7"/>
        </w:rPr>
        <w:t>о</w:t>
      </w:r>
      <w:r w:rsidR="00E50A61">
        <w:rPr>
          <w:b/>
          <w:spacing w:val="7"/>
        </w:rPr>
        <w:t xml:space="preserve"> </w:t>
      </w:r>
      <w:r w:rsidR="00E50A61" w:rsidRPr="00E50A61">
        <w:rPr>
          <w:b/>
          <w:spacing w:val="7"/>
        </w:rPr>
        <w:t>в</w:t>
      </w:r>
      <w:r w:rsidR="00E50A61">
        <w:rPr>
          <w:b/>
          <w:spacing w:val="7"/>
        </w:rPr>
        <w:t xml:space="preserve"> </w:t>
      </w:r>
      <w:r w:rsidR="00E50A61" w:rsidRPr="00E50A61">
        <w:rPr>
          <w:b/>
          <w:spacing w:val="7"/>
        </w:rPr>
        <w:t>л</w:t>
      </w:r>
      <w:r w:rsidR="00E50A61">
        <w:rPr>
          <w:b/>
          <w:spacing w:val="7"/>
        </w:rPr>
        <w:t xml:space="preserve"> </w:t>
      </w:r>
      <w:r w:rsidR="00E50A61" w:rsidRPr="00E50A61">
        <w:rPr>
          <w:b/>
          <w:spacing w:val="7"/>
        </w:rPr>
        <w:t>я</w:t>
      </w:r>
      <w:r w:rsidR="00E50A61">
        <w:rPr>
          <w:b/>
          <w:spacing w:val="7"/>
        </w:rPr>
        <w:t xml:space="preserve"> </w:t>
      </w:r>
      <w:r w:rsidR="00E50A61" w:rsidRPr="00E50A61">
        <w:rPr>
          <w:b/>
          <w:spacing w:val="7"/>
        </w:rPr>
        <w:t>е</w:t>
      </w:r>
      <w:r w:rsidR="00E50A61">
        <w:rPr>
          <w:b/>
          <w:spacing w:val="7"/>
        </w:rPr>
        <w:t xml:space="preserve"> </w:t>
      </w:r>
      <w:r w:rsidR="00E50A61" w:rsidRPr="00E50A61">
        <w:rPr>
          <w:b/>
          <w:spacing w:val="7"/>
        </w:rPr>
        <w:t>т:</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w:t>
      </w:r>
      <w:r w:rsidR="00580176" w:rsidRPr="00B45849">
        <w:lastRenderedPageBreak/>
        <w:t>проведения торгов</w:t>
      </w:r>
      <w:r w:rsidRPr="00B45849">
        <w:t xml:space="preserve">» на территории </w:t>
      </w:r>
      <w:r w:rsidR="00E50A61" w:rsidRPr="00BE3D6A">
        <w:rPr>
          <w:spacing w:val="7"/>
        </w:rPr>
        <w:t>Селявинского сельского поселения Лискинского муниципального района Воронежской области</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E50A61" w:rsidRPr="00E50A61">
        <w:rPr>
          <w:rFonts w:ascii="Times New Roman" w:hAnsi="Times New Roman"/>
          <w:sz w:val="28"/>
          <w:szCs w:val="28"/>
        </w:rPr>
        <w:t>Селявинского сельского поселения Лискинского 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E50A61">
        <w:rPr>
          <w:rFonts w:ascii="Times New Roman" w:hAnsi="Times New Roman"/>
          <w:sz w:val="28"/>
          <w:szCs w:val="28"/>
        </w:rPr>
        <w:t>24 марта 2016</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E50A61">
        <w:rPr>
          <w:rFonts w:ascii="Times New Roman" w:hAnsi="Times New Roman"/>
          <w:sz w:val="28"/>
          <w:szCs w:val="28"/>
        </w:rPr>
        <w:t>24</w:t>
      </w:r>
      <w:r w:rsidR="00F7504A" w:rsidRPr="00B45849">
        <w:rPr>
          <w:rFonts w:ascii="Times New Roman" w:hAnsi="Times New Roman"/>
          <w:sz w:val="28"/>
          <w:szCs w:val="28"/>
        </w:rPr>
        <w:t xml:space="preserve"> «</w:t>
      </w:r>
      <w:r w:rsidR="00E50A61" w:rsidRPr="00E50A61">
        <w:rPr>
          <w:rFonts w:ascii="Times New Roman" w:hAnsi="Times New Roman"/>
          <w:sz w:val="28"/>
          <w:szCs w:val="28"/>
        </w:rPr>
        <w:t>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A71FC9" w:rsidRDefault="00E50A6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19 июня 2017 г. № 34</w:t>
      </w:r>
      <w:r w:rsidR="00A71FC9" w:rsidRPr="00B45849">
        <w:rPr>
          <w:rFonts w:ascii="Times New Roman" w:hAnsi="Times New Roman"/>
          <w:sz w:val="28"/>
          <w:szCs w:val="28"/>
        </w:rPr>
        <w:t xml:space="preserve">  «</w:t>
      </w:r>
      <w:r w:rsidRPr="00E50A61">
        <w:rPr>
          <w:rFonts w:ascii="Times New Roman" w:hAnsi="Times New Roman"/>
          <w:sz w:val="28"/>
          <w:szCs w:val="28"/>
        </w:rPr>
        <w:t>О внесении изменений в постановление администрации Селявинского сельского поселения Лискинского муниципального района Воронежской области от 24.03.2016 № 24</w:t>
      </w:r>
      <w:r>
        <w:rPr>
          <w:rFonts w:ascii="Times New Roman" w:hAnsi="Times New Roman"/>
          <w:sz w:val="28"/>
          <w:szCs w:val="28"/>
        </w:rPr>
        <w:t>»;</w:t>
      </w:r>
    </w:p>
    <w:p w:rsidR="00E50A61" w:rsidRDefault="00E50A6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26 февраля 2019 г. № 20 «</w:t>
      </w:r>
      <w:r w:rsidRPr="00E50A61">
        <w:rPr>
          <w:rFonts w:ascii="Times New Roman" w:hAnsi="Times New Roman"/>
          <w:sz w:val="28"/>
          <w:szCs w:val="28"/>
        </w:rPr>
        <w:t>О внесении изменений в постановление администрации Селявинского сельского поселения Лискинского муниципального района Воронежской области от 24.03.2016 № 24</w:t>
      </w:r>
      <w:r>
        <w:rPr>
          <w:rFonts w:ascii="Times New Roman" w:hAnsi="Times New Roman"/>
          <w:sz w:val="28"/>
          <w:szCs w:val="28"/>
        </w:rPr>
        <w:t>»;</w:t>
      </w:r>
    </w:p>
    <w:p w:rsidR="00E50A61" w:rsidRDefault="00E50A6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9 марта 2021 г. № 12 «</w:t>
      </w:r>
      <w:r w:rsidRPr="00E50A61">
        <w:rPr>
          <w:rFonts w:ascii="Times New Roman" w:hAnsi="Times New Roman"/>
          <w:sz w:val="28"/>
          <w:szCs w:val="28"/>
        </w:rPr>
        <w:t>О внесении изменений в постановление администрации Селявинского сельского поселения Лискинского муниципального района воронежской области от 24.03.2016 № 24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50A61" w:rsidRPr="00B45849" w:rsidRDefault="00E50A61"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21 марта 2022 г. № 24 «</w:t>
      </w:r>
      <w:r w:rsidRPr="00E50A61">
        <w:rPr>
          <w:rFonts w:ascii="Times New Roman" w:hAnsi="Times New Roman"/>
          <w:sz w:val="28"/>
          <w:szCs w:val="28"/>
        </w:rPr>
        <w:t>О внесении изменений в постановление администрации Селявинского сельского поселения Лискинского муниципального района Воронежской области от 24.03.2016 № 24 «Об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E50A61" w:rsidRDefault="00EB56FE" w:rsidP="00E50A61">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F7504A" w:rsidRPr="00E50A61" w:rsidRDefault="00E50A61" w:rsidP="00E50A61">
      <w:pPr>
        <w:tabs>
          <w:tab w:val="left" w:pos="900"/>
        </w:tabs>
        <w:ind w:firstLine="0"/>
        <w:rPr>
          <w:rFonts w:ascii="Times New Roman" w:hAnsi="Times New Roman"/>
          <w:sz w:val="28"/>
          <w:szCs w:val="28"/>
        </w:rPr>
      </w:pPr>
      <w:r w:rsidRPr="00E50A61">
        <w:rPr>
          <w:rFonts w:ascii="Times New Roman" w:hAnsi="Times New Roman"/>
          <w:sz w:val="28"/>
          <w:szCs w:val="28"/>
        </w:rPr>
        <w:t>Глава Селявинского</w:t>
      </w:r>
    </w:p>
    <w:p w:rsidR="00E50A61" w:rsidRPr="00B45849" w:rsidRDefault="00E50A61" w:rsidP="000E072B">
      <w:pPr>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А.Н. Семченко</w:t>
      </w:r>
    </w:p>
    <w:p w:rsidR="00F7504A" w:rsidRPr="00B45849" w:rsidRDefault="00E50A61" w:rsidP="00F7504A">
      <w:pPr>
        <w:ind w:left="3969" w:firstLine="0"/>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752" behindDoc="0" locked="0" layoutInCell="1" allowOverlap="1" wp14:anchorId="1CBA4E5A" wp14:editId="325CA4D1">
                <wp:simplePos x="0" y="0"/>
                <wp:positionH relativeFrom="column">
                  <wp:posOffset>2319655</wp:posOffset>
                </wp:positionH>
                <wp:positionV relativeFrom="paragraph">
                  <wp:posOffset>-76200</wp:posOffset>
                </wp:positionV>
                <wp:extent cx="3381375" cy="15049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A61" w:rsidRPr="00E50A61" w:rsidRDefault="00E50A61" w:rsidP="00E50A61">
                            <w:pPr>
                              <w:pStyle w:val="a8"/>
                              <w:jc w:val="center"/>
                              <w:rPr>
                                <w:rStyle w:val="20"/>
                                <w:rFonts w:ascii="Times New Roman" w:eastAsia="Calibri" w:hAnsi="Times New Roman" w:cs="Times New Roman"/>
                                <w:b w:val="0"/>
                                <w:sz w:val="28"/>
                                <w:szCs w:val="28"/>
                              </w:rPr>
                            </w:pPr>
                            <w:r w:rsidRPr="00E50A61">
                              <w:t>Приложение</w:t>
                            </w:r>
                          </w:p>
                          <w:p w:rsidR="00E50A61" w:rsidRPr="00E50A61" w:rsidRDefault="00E50A61"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E50A61" w:rsidRPr="00E50A61" w:rsidRDefault="00E50A61" w:rsidP="00E50A61">
                            <w:pPr>
                              <w:pStyle w:val="a8"/>
                              <w:jc w:val="center"/>
                            </w:pPr>
                            <w:r w:rsidRPr="00E50A61">
                              <w:t>Селявинского сельского поселения</w:t>
                            </w:r>
                          </w:p>
                          <w:p w:rsidR="00E50A61" w:rsidRPr="00E50A61" w:rsidRDefault="00E50A61" w:rsidP="00E50A61">
                            <w:pPr>
                              <w:pStyle w:val="a8"/>
                              <w:jc w:val="center"/>
                            </w:pPr>
                            <w:r w:rsidRPr="00E50A61">
                              <w:t>Лискинского муниципального района</w:t>
                            </w:r>
                          </w:p>
                          <w:p w:rsidR="00E50A61" w:rsidRPr="00E50A61" w:rsidRDefault="00E50A61"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E50A61" w:rsidRPr="002D1A09" w:rsidRDefault="00E50A61" w:rsidP="00E50A61">
                            <w:pPr>
                              <w:pStyle w:val="a8"/>
                              <w:jc w:val="center"/>
                            </w:pPr>
                            <w:r w:rsidRPr="00E50A61">
                              <w:t>от _____________ № ____</w:t>
                            </w:r>
                            <w:r w:rsidRPr="002D1A09">
                              <w:br/>
                            </w:r>
                          </w:p>
                          <w:p w:rsidR="00E50A61" w:rsidRDefault="00E50A61" w:rsidP="00E50A61">
                            <w:pPr>
                              <w:spacing w:line="263" w:lineRule="atLeast"/>
                              <w:jc w:val="center"/>
                              <w:rPr>
                                <w:rFonts w:ascii="Tahoma" w:hAnsi="Tahoma" w:cs="Tahoma"/>
                                <w:color w:val="1E1E1E"/>
                              </w:rPr>
                            </w:pPr>
                          </w:p>
                          <w:p w:rsidR="00E50A61" w:rsidRDefault="00E50A61" w:rsidP="00E50A61">
                            <w:pPr>
                              <w:spacing w:line="263" w:lineRule="atLeast"/>
                              <w:jc w:val="center"/>
                              <w:rPr>
                                <w:rFonts w:ascii="Tahoma" w:hAnsi="Tahoma" w:cs="Tahoma"/>
                                <w:color w:val="1E1E1E"/>
                              </w:rPr>
                            </w:pPr>
                          </w:p>
                          <w:p w:rsidR="00E50A61" w:rsidRPr="008F36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r>
                              <w:rPr>
                                <w:rFonts w:ascii="Calibri" w:hAnsi="Calibri"/>
                              </w:rPr>
                              <w:t>Е.А. Буйволовой</w:t>
                            </w:r>
                          </w:p>
                          <w:p w:rsidR="00E50A61" w:rsidRDefault="00E50A61" w:rsidP="00E50A61">
                            <w:pPr>
                              <w:jc w:val="center"/>
                              <w:rPr>
                                <w:rFonts w:ascii="Calibri" w:hAnsi="Calibri"/>
                              </w:rPr>
                            </w:pPr>
                          </w:p>
                          <w:p w:rsidR="00E50A61" w:rsidRDefault="00E50A61" w:rsidP="00E50A61">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4E5A" id="_x0000_t202" coordsize="21600,21600" o:spt="202" path="m,l,21600r21600,l21600,xe">
                <v:stroke joinstyle="miter"/>
                <v:path gradientshapeok="t" o:connecttype="rect"/>
              </v:shapetype>
              <v:shape id="Надпись 1" o:spid="_x0000_s1026" type="#_x0000_t202" style="position:absolute;left:0;text-align:left;margin-left:182.65pt;margin-top:-6pt;width:266.25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" filled="f" stroked="f">
                <v:textbox>
                  <w:txbxContent>
                    <w:p w:rsidR="00E50A61" w:rsidRPr="00E50A61" w:rsidRDefault="00E50A61" w:rsidP="00E50A61">
                      <w:pPr>
                        <w:pStyle w:val="a8"/>
                        <w:jc w:val="center"/>
                        <w:rPr>
                          <w:rStyle w:val="20"/>
                          <w:rFonts w:ascii="Times New Roman" w:eastAsia="Calibri" w:hAnsi="Times New Roman" w:cs="Times New Roman"/>
                          <w:b w:val="0"/>
                          <w:sz w:val="28"/>
                          <w:szCs w:val="28"/>
                        </w:rPr>
                      </w:pPr>
                      <w:r w:rsidRPr="00E50A61">
                        <w:t>Приложение</w:t>
                      </w:r>
                    </w:p>
                    <w:p w:rsidR="00E50A61" w:rsidRPr="00E50A61" w:rsidRDefault="00E50A61"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E50A61" w:rsidRPr="00E50A61" w:rsidRDefault="00E50A61" w:rsidP="00E50A61">
                      <w:pPr>
                        <w:pStyle w:val="a8"/>
                        <w:jc w:val="center"/>
                      </w:pPr>
                      <w:r w:rsidRPr="00E50A61">
                        <w:t>Селявинского сельского поселения</w:t>
                      </w:r>
                    </w:p>
                    <w:p w:rsidR="00E50A61" w:rsidRPr="00E50A61" w:rsidRDefault="00E50A61" w:rsidP="00E50A61">
                      <w:pPr>
                        <w:pStyle w:val="a8"/>
                        <w:jc w:val="center"/>
                      </w:pPr>
                      <w:r w:rsidRPr="00E50A61">
                        <w:t>Лискинского муниципального района</w:t>
                      </w:r>
                    </w:p>
                    <w:p w:rsidR="00E50A61" w:rsidRPr="00E50A61" w:rsidRDefault="00E50A61"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E50A61" w:rsidRPr="002D1A09" w:rsidRDefault="00E50A61" w:rsidP="00E50A61">
                      <w:pPr>
                        <w:pStyle w:val="a8"/>
                        <w:jc w:val="center"/>
                      </w:pPr>
                      <w:r w:rsidRPr="00E50A61">
                        <w:t>от _____________ № ____</w:t>
                      </w:r>
                      <w:r w:rsidRPr="002D1A09">
                        <w:br/>
                      </w:r>
                    </w:p>
                    <w:p w:rsidR="00E50A61" w:rsidRDefault="00E50A61" w:rsidP="00E50A61">
                      <w:pPr>
                        <w:spacing w:line="263" w:lineRule="atLeast"/>
                        <w:jc w:val="center"/>
                        <w:rPr>
                          <w:rFonts w:ascii="Tahoma" w:hAnsi="Tahoma" w:cs="Tahoma"/>
                          <w:color w:val="1E1E1E"/>
                        </w:rPr>
                      </w:pPr>
                    </w:p>
                    <w:p w:rsidR="00E50A61" w:rsidRDefault="00E50A61" w:rsidP="00E50A61">
                      <w:pPr>
                        <w:spacing w:line="263" w:lineRule="atLeast"/>
                        <w:jc w:val="center"/>
                        <w:rPr>
                          <w:rFonts w:ascii="Tahoma" w:hAnsi="Tahoma" w:cs="Tahoma"/>
                          <w:color w:val="1E1E1E"/>
                        </w:rPr>
                      </w:pPr>
                    </w:p>
                    <w:p w:rsidR="00E50A61" w:rsidRPr="008F36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r>
                        <w:rPr>
                          <w:rFonts w:ascii="Calibri" w:hAnsi="Calibri"/>
                        </w:rPr>
                        <w:t>Е.А. Буйволовой</w:t>
                      </w:r>
                    </w:p>
                    <w:p w:rsidR="00E50A61" w:rsidRDefault="00E50A61" w:rsidP="00E50A61">
                      <w:pPr>
                        <w:jc w:val="center"/>
                        <w:rPr>
                          <w:rFonts w:ascii="Calibri" w:hAnsi="Calibri"/>
                        </w:rPr>
                      </w:pPr>
                    </w:p>
                    <w:p w:rsidR="00E50A61" w:rsidRDefault="00E50A61" w:rsidP="00E50A61">
                      <w:pPr>
                        <w:jc w:val="center"/>
                        <w:rPr>
                          <w:rFonts w:ascii="Calibri" w:hAnsi="Calibri"/>
                        </w:rPr>
                      </w:pPr>
                    </w:p>
                  </w:txbxContent>
                </v:textbox>
              </v:shape>
            </w:pict>
          </mc:Fallback>
        </mc:AlternateContent>
      </w:r>
    </w:p>
    <w:p w:rsidR="00F7504A" w:rsidRDefault="00F7504A"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Pr="00B45849" w:rsidRDefault="00E50A61"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E50A61" w:rsidRDefault="00F7504A" w:rsidP="000E072B">
      <w:pPr>
        <w:pStyle w:val="90"/>
        <w:shd w:val="clear" w:color="auto" w:fill="auto"/>
        <w:spacing w:after="0" w:line="240" w:lineRule="auto"/>
        <w:ind w:firstLine="0"/>
        <w:jc w:val="center"/>
        <w:rPr>
          <w:b/>
          <w:i w:val="0"/>
          <w:sz w:val="28"/>
          <w:szCs w:val="28"/>
        </w:rPr>
      </w:pPr>
      <w:r w:rsidRPr="00E50A61">
        <w:rPr>
          <w:b/>
          <w:i w:val="0"/>
          <w:sz w:val="28"/>
          <w:szCs w:val="28"/>
        </w:rPr>
        <w:t xml:space="preserve">Административный регламент </w:t>
      </w:r>
    </w:p>
    <w:p w:rsidR="00F7504A" w:rsidRPr="00E50A61" w:rsidRDefault="00F7504A" w:rsidP="00E50A61">
      <w:pPr>
        <w:pStyle w:val="90"/>
        <w:shd w:val="clear" w:color="auto" w:fill="auto"/>
        <w:spacing w:after="0" w:line="240" w:lineRule="auto"/>
        <w:ind w:firstLine="0"/>
        <w:jc w:val="center"/>
        <w:rPr>
          <w:b/>
          <w:i w:val="0"/>
          <w:sz w:val="28"/>
          <w:szCs w:val="28"/>
        </w:rPr>
      </w:pPr>
      <w:r w:rsidRPr="00E50A61">
        <w:rPr>
          <w:b/>
          <w:i w:val="0"/>
          <w:sz w:val="28"/>
          <w:szCs w:val="28"/>
        </w:rPr>
        <w:t>по предоставлению муниципальной услуги «</w:t>
      </w:r>
      <w:r w:rsidR="00580176" w:rsidRPr="00E50A61">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50A61">
        <w:rPr>
          <w:b/>
          <w:i w:val="0"/>
          <w:sz w:val="28"/>
          <w:szCs w:val="28"/>
        </w:rPr>
        <w:t xml:space="preserve">» на территории </w:t>
      </w:r>
      <w:r w:rsidR="00E50A61" w:rsidRPr="00E50A61">
        <w:rPr>
          <w:b/>
          <w:i w:val="0"/>
          <w:spacing w:val="7"/>
          <w:sz w:val="28"/>
          <w:szCs w:val="28"/>
        </w:rPr>
        <w:t>Селявинского сельского поселения Лискинского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BF3C5F" w:rsidRPr="00BE3D6A">
        <w:rPr>
          <w:sz w:val="28"/>
          <w:szCs w:val="28"/>
        </w:rPr>
        <w:t>Селявинского сельского поселения Лискинского муниципального района Воронежской области</w:t>
      </w:r>
      <w:r w:rsidR="00A71FC9" w:rsidRPr="00B45849">
        <w:rPr>
          <w:sz w:val="28"/>
          <w:szCs w:val="28"/>
        </w:rPr>
        <w:t xml:space="preserve">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BF3C5F" w:rsidRPr="00BE3D6A">
        <w:rPr>
          <w:sz w:val="28"/>
          <w:szCs w:val="28"/>
        </w:rPr>
        <w:t>Селявинского сельского поселения Лискинского муниципального района Воронежской области</w:t>
      </w:r>
      <w:r w:rsidR="0062668B" w:rsidRPr="00B45849">
        <w:rPr>
          <w:sz w:val="28"/>
          <w:szCs w:val="28"/>
        </w:rPr>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BF3C5F" w:rsidRPr="00BE3D6A">
        <w:rPr>
          <w:sz w:val="28"/>
          <w:szCs w:val="28"/>
        </w:rPr>
        <w:t xml:space="preserve">Селявинского сельского поселения Лискинского муниципального района Воронежской области </w:t>
      </w:r>
      <w:r w:rsidR="00D50FF1" w:rsidRPr="00B45849">
        <w:rPr>
          <w:sz w:val="28"/>
          <w:szCs w:val="28"/>
        </w:rPr>
        <w:t>(далее – Администрация)</w:t>
      </w:r>
      <w:r w:rsidRPr="00B45849">
        <w:rPr>
          <w:sz w:val="28"/>
          <w:szCs w:val="28"/>
        </w:rPr>
        <w:t xml:space="preserve">, </w:t>
      </w:r>
      <w:r w:rsidRPr="00B45849">
        <w:rPr>
          <w:sz w:val="28"/>
          <w:szCs w:val="28"/>
        </w:rPr>
        <w:lastRenderedPageBreak/>
        <w:t xml:space="preserve">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w:t>
      </w:r>
      <w:r w:rsidRPr="00B45849">
        <w:rPr>
          <w:rFonts w:ascii="Times New Roman" w:hAnsi="Times New Roman"/>
          <w:sz w:val="28"/>
          <w:szCs w:val="28"/>
        </w:rPr>
        <w:lastRenderedPageBreak/>
        <w:t xml:space="preserve">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F3C5F">
        <w:rPr>
          <w:rFonts w:ascii="Times New Roman" w:hAnsi="Times New Roman"/>
          <w:sz w:val="28"/>
          <w:szCs w:val="28"/>
        </w:rPr>
        <w:t>ципальной собственности на него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BF3C5F" w:rsidRPr="00BE3D6A">
        <w:rPr>
          <w:sz w:val="28"/>
          <w:szCs w:val="28"/>
        </w:rPr>
        <w:t>Селявинского сельского поселения Лискинского муниципального района 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 (</w:t>
      </w:r>
      <w:hyperlink r:id="rId51" w:history="1">
        <w:r w:rsidR="00BF3C5F" w:rsidRPr="00321A0D">
          <w:rPr>
            <w:rStyle w:val="af3"/>
            <w:sz w:val="28"/>
            <w:szCs w:val="28"/>
          </w:rPr>
          <w:t>https://selyavinskoe-r20.gosweb.gosuslugi.ru</w:t>
        </w:r>
      </w:hyperlink>
      <w:r w:rsidRPr="00B45849">
        <w:rPr>
          <w:sz w:val="28"/>
          <w:szCs w:val="28"/>
        </w:rPr>
        <w:t>)</w:t>
      </w:r>
      <w:r w:rsidR="00D50FF1" w:rsidRPr="00B45849">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lastRenderedPageBreak/>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lastRenderedPageBreak/>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BF3C5F" w:rsidRPr="00BE3D6A">
        <w:rPr>
          <w:sz w:val="28"/>
          <w:szCs w:val="28"/>
        </w:rPr>
        <w:t>Селявинского сельского поселения Лискинского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BF3C5F">
        <w:rPr>
          <w:rFonts w:ascii="Times New Roman" w:hAnsi="Times New Roman"/>
          <w:sz w:val="28"/>
          <w:szCs w:val="28"/>
        </w:rPr>
        <w:t xml:space="preserve">постановлением администрации </w:t>
      </w:r>
      <w:r w:rsidR="005F036F" w:rsidRPr="00B45849">
        <w:rPr>
          <w:rFonts w:ascii="Times New Roman" w:hAnsi="Times New Roman"/>
          <w:sz w:val="28"/>
          <w:szCs w:val="28"/>
        </w:rPr>
        <w:t xml:space="preserve"> </w:t>
      </w:r>
      <w:r w:rsidR="00BF3C5F" w:rsidRPr="00BE3D6A">
        <w:rPr>
          <w:rFonts w:ascii="Times New Roman" w:hAnsi="Times New Roman"/>
          <w:spacing w:val="7"/>
          <w:sz w:val="28"/>
          <w:szCs w:val="28"/>
        </w:rPr>
        <w:t>Селявинского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005F036F" w:rsidRPr="00B45849">
        <w:rPr>
          <w:rFonts w:ascii="Times New Roman" w:hAnsi="Times New Roman"/>
          <w:sz w:val="28"/>
          <w:szCs w:val="28"/>
        </w:rPr>
        <w:t>«</w:t>
      </w:r>
      <w:r w:rsidRPr="00B45849">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w:t>
      </w:r>
      <w:r w:rsidR="00BF3C5F" w:rsidRPr="00BF3C5F">
        <w:rPr>
          <w:rFonts w:ascii="Times New Roman" w:hAnsi="Times New Roman"/>
          <w:spacing w:val="7"/>
          <w:sz w:val="28"/>
          <w:szCs w:val="28"/>
        </w:rPr>
        <w:t xml:space="preserve"> </w:t>
      </w:r>
      <w:r w:rsidR="00BF3C5F" w:rsidRPr="00BE3D6A">
        <w:rPr>
          <w:rFonts w:ascii="Times New Roman" w:hAnsi="Times New Roman"/>
          <w:spacing w:val="7"/>
          <w:sz w:val="28"/>
          <w:szCs w:val="28"/>
        </w:rPr>
        <w:t>Селявинского сельского поселения Лискинского муниципального района Воронежской области</w:t>
      </w:r>
      <w:r w:rsidR="00DB0414" w:rsidRPr="00B45849">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lastRenderedPageBreak/>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E50A61"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E50A61"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E50A61"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E50A61"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E50A61"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http://______________</w:t>
      </w:r>
      <w:r w:rsidR="003B3D80" w:rsidRPr="00B45849">
        <w:rPr>
          <w:sz w:val="28"/>
          <w:szCs w:val="28"/>
        </w:rPr>
        <w:t>**</w:t>
      </w:r>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w:t>
      </w:r>
      <w:r w:rsidR="00117F0C" w:rsidRPr="00B45849">
        <w:rPr>
          <w:sz w:val="28"/>
          <w:szCs w:val="28"/>
        </w:rPr>
        <w:lastRenderedPageBreak/>
        <w:t>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w:t>
      </w:r>
      <w:r w:rsidR="008E32EB" w:rsidRPr="00B45849">
        <w:rPr>
          <w:rFonts w:ascii="Times New Roman" w:hAnsi="Times New Roman"/>
          <w:sz w:val="28"/>
          <w:szCs w:val="28"/>
        </w:rPr>
        <w:lastRenderedPageBreak/>
        <w:t>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00AB385C" w:rsidRPr="00B45849">
        <w:rPr>
          <w:rFonts w:ascii="Times New Roman" w:hAnsi="Times New Roman"/>
          <w:sz w:val="28"/>
          <w:szCs w:val="28"/>
        </w:rPr>
        <w:lastRenderedPageBreak/>
        <w:t>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w:t>
      </w:r>
      <w:r w:rsidR="004E61A7" w:rsidRPr="00B45849">
        <w:rPr>
          <w:rFonts w:ascii="Times New Roman" w:hAnsi="Times New Roman"/>
          <w:sz w:val="28"/>
          <w:szCs w:val="28"/>
        </w:rPr>
        <w:lastRenderedPageBreak/>
        <w:t xml:space="preserve">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r w:rsidR="00077EA3" w:rsidRPr="00B45849">
        <w:rPr>
          <w:rFonts w:ascii="Times New Roman" w:hAnsi="Times New Roman"/>
          <w:sz w:val="28"/>
          <w:szCs w:val="28"/>
        </w:rPr>
        <w:lastRenderedPageBreak/>
        <w:t xml:space="preserve">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w:t>
      </w:r>
      <w:r w:rsidR="00D62245" w:rsidRPr="00B45849">
        <w:rPr>
          <w:rFonts w:ascii="Times New Roman" w:hAnsi="Times New Roman"/>
          <w:sz w:val="28"/>
          <w:szCs w:val="28"/>
        </w:rPr>
        <w:lastRenderedPageBreak/>
        <w:t xml:space="preserve">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00D62245" w:rsidRPr="00B45849">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w:t>
      </w:r>
      <w:r w:rsidR="000E2722" w:rsidRPr="00B45849">
        <w:rPr>
          <w:rFonts w:ascii="Times New Roman" w:hAnsi="Times New Roman"/>
          <w:sz w:val="28"/>
          <w:szCs w:val="28"/>
        </w:rPr>
        <w:lastRenderedPageBreak/>
        <w:t xml:space="preserve">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w:t>
      </w:r>
      <w:r w:rsidR="00766F4B" w:rsidRPr="00B45849">
        <w:rPr>
          <w:rFonts w:ascii="Times New Roman" w:hAnsi="Times New Roman"/>
          <w:sz w:val="28"/>
          <w:szCs w:val="28"/>
        </w:rPr>
        <w:lastRenderedPageBreak/>
        <w:t xml:space="preserve">(бюджетному,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w:t>
      </w:r>
      <w:r w:rsidR="00BB1B10" w:rsidRPr="00B45849">
        <w:rPr>
          <w:rFonts w:ascii="Times New Roman" w:hAnsi="Times New Roman"/>
          <w:sz w:val="28"/>
          <w:szCs w:val="28"/>
        </w:rPr>
        <w:lastRenderedPageBreak/>
        <w:t xml:space="preserve">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w:t>
      </w:r>
      <w:r w:rsidR="000750B1" w:rsidRPr="00B45849">
        <w:rPr>
          <w:rFonts w:ascii="Times New Roman" w:hAnsi="Times New Roman"/>
          <w:sz w:val="28"/>
          <w:szCs w:val="28"/>
        </w:rPr>
        <w:lastRenderedPageBreak/>
        <w:t>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w:t>
      </w:r>
      <w:r w:rsidR="00D1116B" w:rsidRPr="00B45849">
        <w:rPr>
          <w:rFonts w:ascii="Times New Roman" w:hAnsi="Times New Roman"/>
          <w:sz w:val="28"/>
          <w:szCs w:val="28"/>
        </w:rPr>
        <w:lastRenderedPageBreak/>
        <w:t xml:space="preserve">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w:t>
      </w:r>
      <w:r w:rsidR="00D1116B" w:rsidRPr="00B45849">
        <w:rPr>
          <w:rFonts w:ascii="Times New Roman" w:hAnsi="Times New Roman"/>
          <w:sz w:val="28"/>
          <w:szCs w:val="28"/>
        </w:rPr>
        <w:lastRenderedPageBreak/>
        <w:t>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w:t>
      </w:r>
      <w:r w:rsidR="00BF3C5F">
        <w:rPr>
          <w:rFonts w:ascii="Times New Roman" w:hAnsi="Times New Roman"/>
          <w:sz w:val="28"/>
          <w:szCs w:val="28"/>
        </w:rPr>
        <w:t xml:space="preserve">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BF3C5F" w:rsidRPr="00BE3D6A">
        <w:rPr>
          <w:rFonts w:ascii="Times New Roman" w:hAnsi="Times New Roman"/>
          <w:spacing w:val="7"/>
          <w:sz w:val="28"/>
          <w:szCs w:val="28"/>
        </w:rPr>
        <w:t>Селявинского сельского поселения Лискинского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BF3C5F" w:rsidRPr="00BE3D6A">
        <w:rPr>
          <w:rFonts w:ascii="Times New Roman" w:hAnsi="Times New Roman"/>
          <w:spacing w:val="7"/>
          <w:sz w:val="28"/>
          <w:szCs w:val="28"/>
        </w:rPr>
        <w:t>Селявинского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w:t>
      </w:r>
      <w:r w:rsidRPr="00B45849">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BF3C5F" w:rsidRPr="00BE3D6A">
        <w:rPr>
          <w:rFonts w:ascii="Times New Roman" w:hAnsi="Times New Roman"/>
          <w:spacing w:val="7"/>
          <w:sz w:val="28"/>
          <w:szCs w:val="28"/>
        </w:rPr>
        <w:t>Селявинского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BF3C5F" w:rsidRPr="00BE3D6A">
        <w:rPr>
          <w:rFonts w:ascii="Times New Roman" w:hAnsi="Times New Roman"/>
          <w:spacing w:val="7"/>
          <w:sz w:val="28"/>
          <w:szCs w:val="28"/>
        </w:rPr>
        <w:t>Селявинского сельского поселения Лискинского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 (</w:t>
      </w:r>
      <w:r w:rsidR="00BF3C5F" w:rsidRPr="00BE3D6A">
        <w:rPr>
          <w:rFonts w:ascii="Times New Roman" w:hAnsi="Times New Roman"/>
          <w:spacing w:val="7"/>
          <w:sz w:val="28"/>
          <w:szCs w:val="28"/>
        </w:rPr>
        <w:t>Селявинского сельского поселения Лискинского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BF3C5F" w:rsidRPr="00BE3D6A">
        <w:rPr>
          <w:rFonts w:ascii="Times New Roman" w:hAnsi="Times New Roman"/>
          <w:spacing w:val="7"/>
          <w:sz w:val="28"/>
          <w:szCs w:val="28"/>
        </w:rPr>
        <w:t>Селявинского сельского поселения Лискинского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BF3C5F" w:rsidRPr="00BE3D6A">
        <w:rPr>
          <w:sz w:val="28"/>
          <w:szCs w:val="28"/>
        </w:rPr>
        <w:t>Селявинского сельского поселения Лискинского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BF3C5F" w:rsidRPr="00BE3D6A">
        <w:rPr>
          <w:sz w:val="28"/>
          <w:szCs w:val="28"/>
        </w:rPr>
        <w:t>Селявинского сельского поселения Лискинского муниципального района Воронежской области</w:t>
      </w:r>
      <w:r w:rsidR="00BF3C5F"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Pr="00B45849" w:rsidRDefault="00BF3C5F" w:rsidP="00E635DA">
      <w:pPr>
        <w:ind w:left="5954" w:firstLine="0"/>
        <w:rPr>
          <w:rFonts w:ascii="Times New Roman" w:hAnsi="Times New Roman"/>
          <w:sz w:val="28"/>
          <w:szCs w:val="28"/>
        </w:rPr>
      </w:pPr>
      <w:bookmarkStart w:id="11" w:name="_GoBack"/>
      <w:bookmarkEnd w:id="11"/>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50A6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50A6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E0A" w:rsidRDefault="00EA5E0A" w:rsidP="009476CE">
      <w:r>
        <w:separator/>
      </w:r>
    </w:p>
  </w:endnote>
  <w:endnote w:type="continuationSeparator" w:id="0">
    <w:p w:rsidR="00EA5E0A" w:rsidRDefault="00EA5E0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E0A" w:rsidRDefault="00EA5E0A" w:rsidP="009476CE">
      <w:r>
        <w:separator/>
      </w:r>
    </w:p>
  </w:footnote>
  <w:footnote w:type="continuationSeparator" w:id="0">
    <w:p w:rsidR="00EA5E0A" w:rsidRDefault="00EA5E0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E50A61" w:rsidRDefault="00E50A61">
        <w:pPr>
          <w:pStyle w:val="a9"/>
          <w:jc w:val="center"/>
        </w:pPr>
        <w:r>
          <w:fldChar w:fldCharType="begin"/>
        </w:r>
        <w:r>
          <w:instrText>PAGE   \* MERGEFORMAT</w:instrText>
        </w:r>
        <w:r>
          <w:fldChar w:fldCharType="separate"/>
        </w:r>
        <w:r w:rsidR="00BF3C5F">
          <w:rPr>
            <w:noProof/>
          </w:rPr>
          <w:t>83</w:t>
        </w:r>
        <w:r>
          <w:fldChar w:fldCharType="end"/>
        </w:r>
      </w:p>
    </w:sdtContent>
  </w:sdt>
  <w:p w:rsidR="00E50A61" w:rsidRDefault="00E50A6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3C5F"/>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50A61"/>
    <w:rsid w:val="00E634B8"/>
    <w:rsid w:val="00E635DA"/>
    <w:rsid w:val="00E712A7"/>
    <w:rsid w:val="00E8012B"/>
    <w:rsid w:val="00E818A6"/>
    <w:rsid w:val="00E90282"/>
    <w:rsid w:val="00E9468F"/>
    <w:rsid w:val="00E97BE1"/>
    <w:rsid w:val="00EA2215"/>
    <w:rsid w:val="00EA4A2C"/>
    <w:rsid w:val="00EA5E0A"/>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2DF3"/>
  <w15:docId w15:val="{61366330-B933-48C7-8335-B0F67600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selyavinskoe-r20.gosweb.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7CEF-83FC-4943-9DA1-825C3405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83</Pages>
  <Words>31651</Words>
  <Characters>180416</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137</cp:revision>
  <cp:lastPrinted>2023-05-05T11:52:00Z</cp:lastPrinted>
  <dcterms:created xsi:type="dcterms:W3CDTF">2023-04-11T06:40:00Z</dcterms:created>
  <dcterms:modified xsi:type="dcterms:W3CDTF">2023-10-24T09:54:00Z</dcterms:modified>
</cp:coreProperties>
</file>