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1375" w:rsidRPr="00F84C9D" w:rsidRDefault="00381375" w:rsidP="00381375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сентября 2017 г. № </w:t>
      </w:r>
      <w:r w:rsidR="006038E5">
        <w:rPr>
          <w:rFonts w:ascii="Times New Roman" w:hAnsi="Times New Roman"/>
          <w:sz w:val="28"/>
          <w:szCs w:val="28"/>
          <w:u w:val="single"/>
        </w:rPr>
        <w:t>23-р</w:t>
      </w:r>
    </w:p>
    <w:p w:rsidR="00690AA7" w:rsidRPr="00690AA7" w:rsidRDefault="00690AA7" w:rsidP="00690A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AA7">
        <w:rPr>
          <w:rFonts w:ascii="Times New Roman" w:hAnsi="Times New Roman" w:cs="Times New Roman"/>
          <w:b/>
          <w:caps/>
        </w:rPr>
        <w:t>ТЕХНОЛОГИЧЕСКАЯ</w:t>
      </w:r>
      <w:r w:rsidRPr="00690AA7">
        <w:rPr>
          <w:rFonts w:ascii="Times New Roman" w:hAnsi="Times New Roman" w:cs="Times New Roman"/>
          <w:b/>
        </w:rPr>
        <w:t xml:space="preserve"> СХЕМА</w:t>
      </w:r>
    </w:p>
    <w:p w:rsidR="00690AA7" w:rsidRDefault="00690AA7" w:rsidP="00690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AA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90AA7" w:rsidRPr="00690AA7" w:rsidRDefault="00690AA7" w:rsidP="00690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0AA7">
        <w:rPr>
          <w:rFonts w:ascii="Times New Roman" w:hAnsi="Times New Roman" w:cs="Times New Roman"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3A57" w:rsidRPr="00ED1AE5" w:rsidRDefault="002F25A2" w:rsidP="00690A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381375" w:rsidTr="00033240">
        <w:tc>
          <w:tcPr>
            <w:tcW w:w="959" w:type="dxa"/>
            <w:vAlign w:val="center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31B15" w:rsidRPr="00381375" w:rsidTr="00033240">
        <w:tc>
          <w:tcPr>
            <w:tcW w:w="959" w:type="dxa"/>
            <w:vAlign w:val="center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1B15" w:rsidRPr="00381375" w:rsidTr="00033240">
        <w:tc>
          <w:tcPr>
            <w:tcW w:w="959" w:type="dxa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83A57" w:rsidRPr="00381375" w:rsidRDefault="00083A57" w:rsidP="00F212DF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941B2A" w:rsidRPr="00381375" w:rsidRDefault="00941B2A" w:rsidP="00381375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81375" w:rsidRPr="00381375">
              <w:rPr>
                <w:rFonts w:ascii="Times New Roman" w:hAnsi="Times New Roman" w:cs="Times New Roman"/>
                <w:sz w:val="24"/>
                <w:szCs w:val="24"/>
              </w:rPr>
              <w:t>Селявинского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гофункциональный центр предоставления государственных и муниципальных услуг»</w:t>
            </w:r>
          </w:p>
        </w:tc>
      </w:tr>
      <w:tr w:rsidR="00731B15" w:rsidRPr="00381375" w:rsidTr="00033240">
        <w:tc>
          <w:tcPr>
            <w:tcW w:w="959" w:type="dxa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83A57" w:rsidRPr="00381375" w:rsidRDefault="00083A57" w:rsidP="00690AA7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81375" w:rsidRDefault="00661D42" w:rsidP="00317A37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36401000100009</w:t>
            </w:r>
            <w:r w:rsidR="00317A37">
              <w:rPr>
                <w:rFonts w:ascii="Times New Roman" w:hAnsi="Times New Roman" w:cs="Times New Roman"/>
                <w:sz w:val="24"/>
                <w:szCs w:val="24"/>
              </w:rPr>
              <w:t>61557</w:t>
            </w:r>
          </w:p>
        </w:tc>
      </w:tr>
      <w:tr w:rsidR="00731B15" w:rsidRPr="00381375" w:rsidTr="00033240">
        <w:tc>
          <w:tcPr>
            <w:tcW w:w="959" w:type="dxa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83A57" w:rsidRPr="00381375" w:rsidRDefault="00083A57" w:rsidP="00F212DF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1375" w:rsidRDefault="0043262B" w:rsidP="00F212DF">
            <w:pPr>
              <w:pStyle w:val="ConsPlusNormal"/>
              <w:ind w:left="-102" w:right="-102"/>
              <w:jc w:val="both"/>
              <w:rPr>
                <w:sz w:val="24"/>
                <w:szCs w:val="24"/>
              </w:rPr>
            </w:pPr>
            <w:r w:rsidRPr="00381375">
              <w:rPr>
                <w:sz w:val="24"/>
                <w:szCs w:val="24"/>
              </w:rPr>
              <w:t>Утверждение и выдача схем расположения земельных участков на кадастровом плане территории</w:t>
            </w:r>
          </w:p>
        </w:tc>
      </w:tr>
      <w:tr w:rsidR="00731B15" w:rsidRPr="00381375" w:rsidTr="00033240">
        <w:tc>
          <w:tcPr>
            <w:tcW w:w="959" w:type="dxa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083A57" w:rsidRPr="00381375" w:rsidRDefault="00083A57" w:rsidP="00F212DF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381375" w:rsidRDefault="006038E5" w:rsidP="00F212DF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1375" w:rsidRPr="0038137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31B15" w:rsidRPr="00381375" w:rsidTr="00033240">
        <w:tc>
          <w:tcPr>
            <w:tcW w:w="959" w:type="dxa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083A57" w:rsidRPr="00381375" w:rsidRDefault="00083A57" w:rsidP="00A16073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3A57" w:rsidRPr="00381375" w:rsidRDefault="00690AA7" w:rsidP="00317A37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</w:t>
            </w:r>
            <w:r w:rsidR="00381375"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Селявинского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кинского муниципального рай</w:t>
            </w:r>
            <w:r w:rsidR="00A76A51"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она Воронежской области от </w:t>
            </w:r>
            <w:r w:rsidR="00381375" w:rsidRPr="003813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76A51" w:rsidRPr="00381375">
              <w:rPr>
                <w:rFonts w:ascii="Times New Roman" w:hAnsi="Times New Roman" w:cs="Times New Roman"/>
                <w:sz w:val="24"/>
                <w:szCs w:val="24"/>
              </w:rPr>
              <w:t>.09.2015</w:t>
            </w:r>
            <w:r w:rsidR="00381375"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 № 70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 « Об 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верждении административного регламента администрации </w:t>
            </w:r>
            <w:r w:rsidR="00381375"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Селявинского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Лискинского муниципального района Воронежской области по предоста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услуги «Утверждение и выдача схемы расположения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ных участков на кадастровом плане территории»</w:t>
            </w:r>
          </w:p>
        </w:tc>
      </w:tr>
      <w:tr w:rsidR="00731B15" w:rsidRPr="00381375" w:rsidTr="00033240">
        <w:tc>
          <w:tcPr>
            <w:tcW w:w="959" w:type="dxa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083A57" w:rsidRPr="00381375" w:rsidRDefault="00083A57" w:rsidP="00F212DF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9D377D" w:rsidRPr="00381375" w:rsidRDefault="009D377D" w:rsidP="009D377D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1.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мездного пользования</w:t>
            </w:r>
          </w:p>
          <w:p w:rsidR="00F46237" w:rsidRPr="00381375" w:rsidRDefault="009D377D" w:rsidP="009D377D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и выдача схем расположения земельных участков на кадастровом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 территории в случае образования земельного участка для его продажи или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доставления в аренду путем проведения аукциона</w:t>
            </w:r>
          </w:p>
        </w:tc>
      </w:tr>
      <w:tr w:rsidR="00731B15" w:rsidRPr="00381375" w:rsidTr="00033240">
        <w:tc>
          <w:tcPr>
            <w:tcW w:w="959" w:type="dxa"/>
          </w:tcPr>
          <w:p w:rsidR="00083A57" w:rsidRPr="0038137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5" w:type="dxa"/>
          </w:tcPr>
          <w:p w:rsidR="00083A57" w:rsidRPr="00381375" w:rsidRDefault="00083A57" w:rsidP="00A16073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000327" w:rsidRPr="00381375" w:rsidRDefault="00000327" w:rsidP="00000327">
            <w:pPr>
              <w:rPr>
                <w:rFonts w:ascii="Times New Roman" w:hAnsi="Times New Roman"/>
                <w:sz w:val="24"/>
                <w:szCs w:val="24"/>
              </w:rPr>
            </w:pPr>
            <w:r w:rsidRPr="00381375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000327" w:rsidRPr="00381375" w:rsidRDefault="00000327" w:rsidP="00000327">
            <w:pPr>
              <w:rPr>
                <w:rFonts w:ascii="Times New Roman" w:hAnsi="Times New Roman"/>
                <w:sz w:val="24"/>
                <w:szCs w:val="24"/>
              </w:rPr>
            </w:pPr>
            <w:r w:rsidRPr="00381375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000327" w:rsidRPr="00381375" w:rsidRDefault="00000327" w:rsidP="00000327">
            <w:pPr>
              <w:rPr>
                <w:rFonts w:ascii="Times New Roman" w:hAnsi="Times New Roman"/>
                <w:sz w:val="24"/>
                <w:szCs w:val="24"/>
              </w:rPr>
            </w:pPr>
            <w:r w:rsidRPr="00381375">
              <w:rPr>
                <w:rFonts w:ascii="Times New Roman" w:hAnsi="Times New Roman"/>
                <w:sz w:val="24"/>
                <w:szCs w:val="24"/>
              </w:rPr>
              <w:t xml:space="preserve">- официальный сайт </w:t>
            </w:r>
            <w:r w:rsidR="00A16073" w:rsidRPr="0038137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4E03" w:rsidRPr="00381375" w:rsidRDefault="00000327" w:rsidP="00A16073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16073"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</w:tr>
    </w:tbl>
    <w:p w:rsidR="00083A57" w:rsidRPr="00ED1AE5" w:rsidRDefault="008D4067" w:rsidP="00A16073">
      <w:pPr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br w:type="page"/>
      </w:r>
      <w:r w:rsidR="002F25A2" w:rsidRPr="00ED1AE5">
        <w:rPr>
          <w:rFonts w:ascii="Times New Roman" w:hAnsi="Times New Roman" w:cs="Times New Roman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381375" w:rsidTr="00E728F6">
        <w:tc>
          <w:tcPr>
            <w:tcW w:w="2801" w:type="dxa"/>
            <w:gridSpan w:val="2"/>
          </w:tcPr>
          <w:p w:rsidR="00E728F6" w:rsidRPr="0038137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вий</w:t>
            </w:r>
          </w:p>
        </w:tc>
        <w:tc>
          <w:tcPr>
            <w:tcW w:w="1418" w:type="dxa"/>
            <w:vMerge w:val="restart"/>
          </w:tcPr>
          <w:p w:rsidR="00E728F6" w:rsidRPr="0038137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 отказа в приеме докуме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381375" w:rsidRDefault="00E728F6" w:rsidP="003A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38137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38137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38137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38137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«подусл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3" w:type="dxa"/>
            <w:vMerge w:val="restart"/>
          </w:tcPr>
          <w:p w:rsidR="00E728F6" w:rsidRPr="0038137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чения резул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тата «подусл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</w:tr>
      <w:tr w:rsidR="00731B15" w:rsidRPr="00381375" w:rsidTr="00E752C6">
        <w:tc>
          <w:tcPr>
            <w:tcW w:w="1525" w:type="dxa"/>
          </w:tcPr>
          <w:p w:rsidR="00E728F6" w:rsidRPr="0038137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юр.лица)</w:t>
            </w:r>
          </w:p>
        </w:tc>
        <w:tc>
          <w:tcPr>
            <w:tcW w:w="1276" w:type="dxa"/>
          </w:tcPr>
          <w:p w:rsidR="00E728F6" w:rsidRPr="0038137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 не по месту ж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обращ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418" w:type="dxa"/>
            <w:vMerge/>
          </w:tcPr>
          <w:p w:rsidR="00E728F6" w:rsidRPr="0038137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728F6" w:rsidRPr="0038137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E728F6" w:rsidRPr="0038137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E728F6" w:rsidRPr="0038137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728F6" w:rsidRPr="0038137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(гос. п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шлины)</w:t>
            </w:r>
          </w:p>
        </w:tc>
        <w:tc>
          <w:tcPr>
            <w:tcW w:w="1134" w:type="dxa"/>
          </w:tcPr>
          <w:p w:rsidR="00E728F6" w:rsidRPr="0038137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ты НПА, являющ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гося 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нованием для вз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мания платы (гос. п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шлины)</w:t>
            </w:r>
          </w:p>
        </w:tc>
        <w:tc>
          <w:tcPr>
            <w:tcW w:w="1275" w:type="dxa"/>
          </w:tcPr>
          <w:p w:rsidR="00E728F6" w:rsidRPr="00381375" w:rsidRDefault="00E728F6" w:rsidP="003A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(гос. п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38137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137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B15" w:rsidRPr="00381375" w:rsidTr="00E752C6">
        <w:tc>
          <w:tcPr>
            <w:tcW w:w="1525" w:type="dxa"/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31B15" w:rsidRPr="00381375" w:rsidTr="00E728F6">
        <w:tc>
          <w:tcPr>
            <w:tcW w:w="14992" w:type="dxa"/>
            <w:gridSpan w:val="11"/>
          </w:tcPr>
          <w:p w:rsidR="004103F2" w:rsidRPr="0038137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="00033240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1440B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381375" w:rsidRDefault="0091440B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раздела земельного участка, который находится в муниципальной собственности (государственная собственность на кот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рый не разграничена)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381375" w:rsidTr="00B7390B">
        <w:tc>
          <w:tcPr>
            <w:tcW w:w="1525" w:type="dxa"/>
          </w:tcPr>
          <w:p w:rsidR="008F7586" w:rsidRPr="00381375" w:rsidRDefault="0043262B" w:rsidP="0043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276" w:type="dxa"/>
          </w:tcPr>
          <w:p w:rsidR="008F7586" w:rsidRPr="00381375" w:rsidRDefault="0043262B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418" w:type="dxa"/>
          </w:tcPr>
          <w:p w:rsidR="00C446C0" w:rsidRPr="00381375" w:rsidRDefault="00C446C0" w:rsidP="00C446C0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вует уст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новленной форме, не поддается прочтению или содержит неоговоре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ные заявит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лем зачерк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вания, 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подчистки;</w:t>
            </w:r>
          </w:p>
          <w:p w:rsidR="00C446C0" w:rsidRPr="00381375" w:rsidRDefault="00C446C0" w:rsidP="00C446C0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заявление и прилагаемые к нему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менты не соответств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3A091B"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 устано</w:t>
            </w:r>
            <w:r w:rsidR="003A091B"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091B"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ленным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бованиям, установле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</w:p>
          <w:p w:rsidR="008F7586" w:rsidRPr="00381375" w:rsidRDefault="00C446C0" w:rsidP="00C446C0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 заявление подано 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цом, не уполном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ченным 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вершать 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кого рода действия</w:t>
            </w:r>
          </w:p>
        </w:tc>
        <w:tc>
          <w:tcPr>
            <w:tcW w:w="1700" w:type="dxa"/>
          </w:tcPr>
          <w:p w:rsidR="001A582B" w:rsidRPr="00381375" w:rsidRDefault="001A582B" w:rsidP="001A582B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несоответс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вие схемы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положения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ее форме, формату или требованиям к ее подготовке;</w:t>
            </w:r>
          </w:p>
          <w:p w:rsidR="001A582B" w:rsidRPr="00381375" w:rsidRDefault="001A582B" w:rsidP="001A582B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полное или частичное со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падение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стоположения земельного участка,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зование кот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рого пред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смотрено сх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мой его расп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ложения, с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стоположен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ем земельного участка,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зуемого в 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ответствии с ранее прин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тым решением об утвержд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 схемы расположения земельного участка, срок действия кот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рого не истек;</w:t>
            </w:r>
          </w:p>
          <w:p w:rsidR="001A582B" w:rsidRPr="00381375" w:rsidRDefault="001A582B" w:rsidP="001A582B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разработка схемы расп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ложения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с наруш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 w:rsidR="008A1BCF" w:rsidRPr="00381375"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="008A1BCF"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1BCF" w:rsidRPr="0038137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го кодекса </w:t>
            </w:r>
            <w:r w:rsidR="008A1BCF" w:rsidRPr="0038137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582B" w:rsidRPr="00381375" w:rsidRDefault="001A582B" w:rsidP="001A582B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несоответс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вие схемы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положения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утве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жденному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екту планиро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ки территории, землеустро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тельной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ментации,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ложению об особо охр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няемой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родной терр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тории;</w:t>
            </w:r>
          </w:p>
          <w:p w:rsidR="008F7586" w:rsidRPr="00381375" w:rsidRDefault="001A582B" w:rsidP="001A582B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располож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участка,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зование кот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рого пред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смотрено сх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мой распол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жения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участка, в границах те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ритории, для которой 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вержден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ект межевания территории.</w:t>
            </w:r>
          </w:p>
        </w:tc>
        <w:tc>
          <w:tcPr>
            <w:tcW w:w="1032" w:type="dxa"/>
          </w:tcPr>
          <w:p w:rsidR="008F7586" w:rsidRPr="00381375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1375" w:rsidRDefault="008F7586" w:rsidP="0091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7586" w:rsidRPr="00381375" w:rsidRDefault="008F7586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F7586" w:rsidRPr="0038137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1440B" w:rsidRPr="00381375" w:rsidRDefault="0091440B" w:rsidP="0091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7586" w:rsidRPr="00381375" w:rsidRDefault="008F7586" w:rsidP="008F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40B" w:rsidRPr="00381375" w:rsidRDefault="0091440B" w:rsidP="0091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7586" w:rsidRPr="00381375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7586" w:rsidRPr="00381375" w:rsidRDefault="008F7586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A16073" w:rsidRPr="00381375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A16073"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073" w:rsidRPr="00381375">
              <w:rPr>
                <w:rFonts w:ascii="Times New Roman" w:hAnsi="Times New Roman" w:cs="Times New Roman"/>
                <w:sz w:val="24"/>
                <w:szCs w:val="24"/>
              </w:rPr>
              <w:t>рацию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 на 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мажном нос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теле; </w:t>
            </w:r>
          </w:p>
          <w:p w:rsidR="008F7586" w:rsidRPr="00381375" w:rsidRDefault="008F7586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6276"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586" w:rsidRPr="00381375" w:rsidRDefault="008F7586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8F7586" w:rsidRPr="00381375" w:rsidRDefault="008F7586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через Портал государстве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ных и мун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Вор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8F7586" w:rsidRPr="00381375" w:rsidRDefault="008F7586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Единый 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тал государ</w:t>
            </w:r>
            <w:r w:rsidR="00094FA6"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венных и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ниципальных услуг</w:t>
            </w:r>
          </w:p>
        </w:tc>
        <w:tc>
          <w:tcPr>
            <w:tcW w:w="1843" w:type="dxa"/>
          </w:tcPr>
          <w:p w:rsidR="000A4C80" w:rsidRPr="00381375" w:rsidRDefault="000A4C80" w:rsidP="000A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виде 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мажного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 неп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средственно при личном обращении в администр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цию или МФЦ;</w:t>
            </w:r>
          </w:p>
          <w:p w:rsidR="000A4C80" w:rsidRPr="00381375" w:rsidRDefault="000A4C80" w:rsidP="000A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мажного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мента, посре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ством почтов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го отправл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0A4C80" w:rsidRPr="00381375" w:rsidRDefault="000A4C80" w:rsidP="000A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виде эле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тронного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кумента,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мещенного на официальном сайте, ссылка на который 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правляется 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министрацией заявителю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средством электронной почты;</w:t>
            </w:r>
          </w:p>
          <w:p w:rsidR="008F7586" w:rsidRPr="00381375" w:rsidRDefault="000A4C80" w:rsidP="000A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эле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тронного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кумента, кот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рый направл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ется админис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рацией заяв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телю посредс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вом электро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ной почты</w:t>
            </w:r>
          </w:p>
          <w:p w:rsidR="000A4C80" w:rsidRPr="00381375" w:rsidRDefault="000A4C80" w:rsidP="000A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15" w:rsidRPr="00381375" w:rsidTr="008A1BCF">
        <w:tc>
          <w:tcPr>
            <w:tcW w:w="14992" w:type="dxa"/>
            <w:gridSpan w:val="11"/>
          </w:tcPr>
          <w:p w:rsidR="004103F2" w:rsidRPr="00381375" w:rsidRDefault="0091440B" w:rsidP="0041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73AD6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«подуслуги» 2: Утверждение и выдача схем расположения земельных участков на кадастровом плане территории</w:t>
            </w:r>
          </w:p>
          <w:p w:rsidR="0091440B" w:rsidRPr="00381375" w:rsidRDefault="0091440B" w:rsidP="0041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381375" w:rsidTr="00E728F6">
        <w:tc>
          <w:tcPr>
            <w:tcW w:w="1525" w:type="dxa"/>
          </w:tcPr>
          <w:p w:rsidR="00FF74ED" w:rsidRPr="00381375" w:rsidRDefault="00FF74ED" w:rsidP="008A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276" w:type="dxa"/>
          </w:tcPr>
          <w:p w:rsidR="00FF74ED" w:rsidRPr="00381375" w:rsidRDefault="00FF74ED" w:rsidP="008A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418" w:type="dxa"/>
          </w:tcPr>
          <w:p w:rsidR="00FF74ED" w:rsidRPr="00381375" w:rsidRDefault="00FF74ED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вует уст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новленной форме, не поддается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прочтению или содержит неоговоре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ные заявит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лем зачерк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вания, 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подчистки;</w:t>
            </w:r>
          </w:p>
          <w:p w:rsidR="00FF74ED" w:rsidRPr="00381375" w:rsidRDefault="00FF74ED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заявление и прилагаемые к нему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менты не соответств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ют устано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ленным 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бованиям;</w:t>
            </w:r>
          </w:p>
          <w:p w:rsidR="00FF74ED" w:rsidRPr="00381375" w:rsidRDefault="00FF74ED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 заявление подано 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цом, не уполном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ченным 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вершать 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кого рода действия</w:t>
            </w:r>
          </w:p>
        </w:tc>
        <w:tc>
          <w:tcPr>
            <w:tcW w:w="1700" w:type="dxa"/>
          </w:tcPr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несоответс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вие схемы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положения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мельного учас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ка ее форме, формату или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к ее подготовке;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полное или частичное со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падение мест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положения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мельного учас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ка, образование которого пред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смотрено сх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мой его расп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ложения, с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стоположением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стка, образу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мого в соотве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ствии с ранее принятым 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шением об 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верждении сх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мы располож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участка, срок действия кот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рого не истек;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разработка схемы распол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жения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участка с нарушением требований Земельного кодекса РФ;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несоответс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вие схемы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положения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мельного учас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ка утвержде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ному проекту планировки территории, землеустро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тельной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ментации,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ложению об особо охраня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мой природной территории;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расположение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стка, образов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 которого предусмотрено схемой расп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ложения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мельного учас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ка, в границах территории, для которой утве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жден проект межевания те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ритории.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отношении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не уст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новлено разр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шенное испол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зование или разрешенное использование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не соотве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ствует целям использования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стка, указанным в заявлении о проведении аукциона;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земельный участок не 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несен к опред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ленной катег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рии земель;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земельный участок предо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тавлен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на земельном участке расп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ложены здание, сооружение, объект нез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вершенного строительства, принадлежащие гражданам или юридическим лицам, за 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ключением сл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чаев размещ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 сооружения  на земельном участке на 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ловиях сервит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 или социал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но-культурного или коммунал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но-бытового объекта, 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мещение кот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рого не препя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ствует испол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зованию такого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в соотве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ствии с его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решенным 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пользованием;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на земельном участке расп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ложены здание, сооружение,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нез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вершенного строительства, находящиеся в государстве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ной или мун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ципальной со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ственности, и продажа или предоставление в аренду ук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занных здания, сооружения, объекта нез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вершенного строительства является пре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метом другого аукциона либо указанные зд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ние, сооруж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ние, объект незавершенного строительства не продаются или не перед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ются в аренду на этом аукци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не одновреме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 с земельным участком;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сток распол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 в границах застроенной территории, в отношении 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торой заключен договор о ее развитии, или территории, в отношении 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торой заключен договор о ее комплексном освоении;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земельный участок в соо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ветствии с 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вержденными документами территориал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планир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вания и (или) документацией по планировке территории предназначен для размещения объектов фед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рального знач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ния, объектов регионального значения или объектов мес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значения;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земельный участок предн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значен для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мещения здания или сооружения в соответствии с государстве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ной программой РФ, государс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венной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граммой суб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екта РФ или адресной инв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стиционной программой;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отношении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принято решение о предварител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 согласов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 его предо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тавления;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отношении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поступило заявление о предварител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 согласов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 его предо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тавления или заявление о предоставлении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стка, за искл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чением случаев, если принято решение об отказе в предв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рительном 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гласовании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доставления такого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участка или решение об отказе в его предоставл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земельный участок являе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ся земельным участком общ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го пользования или расположен в границах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 общего пользования, территории общего польз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FF74ED" w:rsidRPr="00381375" w:rsidRDefault="00FF74ED" w:rsidP="001A582B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земельный участок изъят для государс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венных или муниципальных нужд, за искл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чением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ных участков, изъятых для государстве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ных или мун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ципальных нужд в связи с признанием многокварти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дома, 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торый распол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жен на таком земельном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стке, аварийным и подлежащим сносу или 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</w:tc>
        <w:tc>
          <w:tcPr>
            <w:tcW w:w="1032" w:type="dxa"/>
          </w:tcPr>
          <w:p w:rsidR="00FF74ED" w:rsidRPr="0038137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 посту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ления в админ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страцию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 об утве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ждении схемы распол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жения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участка на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 так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го органа находи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ся пре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ная ранее другим лицом схема распол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жения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участка и местоп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ложение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ных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стков, образ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пред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смотрено этими схемами, частично или 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ностью совпад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094" w:type="dxa"/>
          </w:tcPr>
          <w:p w:rsidR="00FF74ED" w:rsidRPr="00381375" w:rsidRDefault="00FF74ED" w:rsidP="008A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нятия реш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 об утве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ждении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напра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ленной схемы расп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бо до прин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тия 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шения об отк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зе в 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вержд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 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нее 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ленной схемы расп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</w:p>
        </w:tc>
        <w:tc>
          <w:tcPr>
            <w:tcW w:w="1135" w:type="dxa"/>
          </w:tcPr>
          <w:p w:rsidR="00FF74ED" w:rsidRPr="00381375" w:rsidRDefault="00FF74ED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381375" w:rsidRDefault="00FF74ED" w:rsidP="001A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F74ED" w:rsidRPr="00381375" w:rsidRDefault="00FF74ED" w:rsidP="008A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74ED" w:rsidRPr="00381375" w:rsidRDefault="00FF74ED" w:rsidP="001A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F74ED" w:rsidRPr="00381375" w:rsidRDefault="00FF74ED" w:rsidP="008A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74ED" w:rsidRPr="00381375" w:rsidRDefault="00FF74ED" w:rsidP="008A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FF74ED" w:rsidRPr="00381375" w:rsidRDefault="00FF74ED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зи в орган;</w:t>
            </w:r>
          </w:p>
          <w:p w:rsidR="00FF74ED" w:rsidRPr="00381375" w:rsidRDefault="00FF74ED" w:rsidP="008A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МФЦ на бумажном носителе; </w:t>
            </w:r>
          </w:p>
          <w:p w:rsidR="00FF74ED" w:rsidRPr="00381375" w:rsidRDefault="00FF74ED" w:rsidP="008A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луг Вор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FF74ED" w:rsidRPr="00381375" w:rsidRDefault="00FF74ED" w:rsidP="008A1BCF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Единый 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тал государс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венных и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ниципальных услуг</w:t>
            </w:r>
          </w:p>
        </w:tc>
        <w:tc>
          <w:tcPr>
            <w:tcW w:w="1843" w:type="dxa"/>
          </w:tcPr>
          <w:p w:rsidR="00FF74ED" w:rsidRPr="00381375" w:rsidRDefault="00FF74ED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виде 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мажного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 неп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средственно при личном обращении в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цию или МФЦ;</w:t>
            </w:r>
          </w:p>
          <w:p w:rsidR="00FF74ED" w:rsidRPr="00381375" w:rsidRDefault="00FF74ED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мажного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мента, посре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ством почтов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го отправл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FF74ED" w:rsidRPr="00381375" w:rsidRDefault="00FF74ED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эле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тронного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кумента,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мещенного на официальном сайте, ссылка на который 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правляется 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министрацией заявителю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средством электронной почты;</w:t>
            </w:r>
          </w:p>
          <w:p w:rsidR="00FF74ED" w:rsidRPr="00381375" w:rsidRDefault="00FF74ED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эле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тронного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кумента, кот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рый направл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ется админис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рацией заяв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телю посредс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вом электро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ной почты</w:t>
            </w:r>
          </w:p>
          <w:p w:rsidR="00FF74ED" w:rsidRPr="00381375" w:rsidRDefault="00FF74ED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381375" w:rsidTr="00B47A97">
        <w:tc>
          <w:tcPr>
            <w:tcW w:w="657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9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щих право на получение «подуслуги»</w:t>
            </w:r>
          </w:p>
        </w:tc>
        <w:tc>
          <w:tcPr>
            <w:tcW w:w="2100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тверждающий правомочие за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кат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чение «подусл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2272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ние «поду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луги» пре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1980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право подачи заявления от имени заявит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720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бования к документу, подтверждающему право подачи заявл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</w:tr>
      <w:tr w:rsidR="00731B15" w:rsidRPr="00381375" w:rsidTr="00B47A97">
        <w:tc>
          <w:tcPr>
            <w:tcW w:w="657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4E7CAF" w:rsidRPr="0038137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31B15" w:rsidRPr="00381375" w:rsidTr="00B47A97">
        <w:tc>
          <w:tcPr>
            <w:tcW w:w="14992" w:type="dxa"/>
            <w:gridSpan w:val="8"/>
          </w:tcPr>
          <w:p w:rsidR="00273AD6" w:rsidRPr="00381375" w:rsidRDefault="00273AD6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043FFA" w:rsidRPr="00381375" w:rsidRDefault="00273AD6" w:rsidP="0038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аукциона.</w:t>
            </w:r>
          </w:p>
        </w:tc>
      </w:tr>
      <w:tr w:rsidR="00731B15" w:rsidRPr="0038137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381375" w:rsidRDefault="00140BB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38137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272" w:type="dxa"/>
            <w:vMerge w:val="restart"/>
          </w:tcPr>
          <w:p w:rsidR="00140BBF" w:rsidRPr="00381375" w:rsidRDefault="009D377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гих исправлений.</w:t>
            </w:r>
          </w:p>
        </w:tc>
        <w:tc>
          <w:tcPr>
            <w:tcW w:w="1701" w:type="dxa"/>
            <w:vMerge w:val="restart"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381375" w:rsidRDefault="00140BBF" w:rsidP="0014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Лицо, наделе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ное заявителем соответству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щими полн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мочиями в силу закона, догов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ра или дов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ренностью</w:t>
            </w:r>
          </w:p>
        </w:tc>
        <w:tc>
          <w:tcPr>
            <w:tcW w:w="1980" w:type="dxa"/>
          </w:tcPr>
          <w:p w:rsidR="00140BBF" w:rsidRPr="00381375" w:rsidRDefault="00140BBF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381375" w:rsidRDefault="009D377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731B15" w:rsidRPr="00381375" w:rsidTr="009D377D">
        <w:trPr>
          <w:trHeight w:val="204"/>
        </w:trPr>
        <w:tc>
          <w:tcPr>
            <w:tcW w:w="657" w:type="dxa"/>
            <w:vMerge/>
          </w:tcPr>
          <w:p w:rsidR="00140BBF" w:rsidRPr="00381375" w:rsidRDefault="00140BB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0BBF" w:rsidRPr="0038137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140BBF" w:rsidRPr="00381375" w:rsidRDefault="00140BBF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0BBF" w:rsidRPr="00381375" w:rsidRDefault="00140BBF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0BBF" w:rsidRPr="00381375" w:rsidRDefault="00140BBF" w:rsidP="003B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140BBF" w:rsidRPr="00381375" w:rsidRDefault="00140BBF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выдана от имени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и подписана им самим. Довере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ность может быть 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писана также иным 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цом, действующим по доверенности если эти полномочия пред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смотрены основной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веренностью.  Довере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ность должна быть де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ствующей на момент обращения (при этом необходимо иметь в 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ду, что доверенность, в которой не указан срок ее действия, действ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тельна в течение одного года с момента ее выд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</w:tc>
      </w:tr>
      <w:tr w:rsidR="00731B15" w:rsidRPr="00381375" w:rsidTr="005E25FA">
        <w:trPr>
          <w:trHeight w:val="2028"/>
        </w:trPr>
        <w:tc>
          <w:tcPr>
            <w:tcW w:w="657" w:type="dxa"/>
            <w:vMerge/>
          </w:tcPr>
          <w:p w:rsidR="00140BBF" w:rsidRPr="00381375" w:rsidRDefault="00140BB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40BBF" w:rsidRPr="0038137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140BBF" w:rsidRPr="00381375" w:rsidRDefault="00140BBF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0BBF" w:rsidRPr="00381375" w:rsidRDefault="00140BBF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0BBF" w:rsidRPr="00381375" w:rsidRDefault="00140BBF" w:rsidP="003B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щий полномочия</w:t>
            </w:r>
          </w:p>
        </w:tc>
        <w:tc>
          <w:tcPr>
            <w:tcW w:w="2720" w:type="dxa"/>
          </w:tcPr>
          <w:p w:rsidR="00140BBF" w:rsidRPr="00381375" w:rsidRDefault="00140BBF" w:rsidP="0041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Должен быть действ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тельным на срок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щения за предоставл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нием услуги. Не должен содержать подчисток, приписок, зачеркнутых слов и других испра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31B15" w:rsidRPr="00381375" w:rsidTr="00B47A97">
        <w:tc>
          <w:tcPr>
            <w:tcW w:w="657" w:type="dxa"/>
            <w:vMerge w:val="restart"/>
          </w:tcPr>
          <w:p w:rsidR="00140BBF" w:rsidRPr="00381375" w:rsidRDefault="00140BB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38137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Документ, 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тверждающий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лица без доверенности действовать от имени юридич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ского лица (копия решения о назн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чении лица или его избрании)</w:t>
            </w:r>
          </w:p>
        </w:tc>
        <w:tc>
          <w:tcPr>
            <w:tcW w:w="2272" w:type="dxa"/>
          </w:tcPr>
          <w:p w:rsidR="00140BBF" w:rsidRPr="00381375" w:rsidRDefault="00140BBF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 назнач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нии лица или его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избрании должна быть заверена юр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дическим лицом, содержать подпись должностного 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ца, подготовившего документ, дату 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ставления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381375" w:rsidRDefault="00140BBF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вующее от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заявит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ля на основ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 доверенн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140BBF" w:rsidRPr="00381375" w:rsidRDefault="00140BBF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стоверяющий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2720" w:type="dxa"/>
          </w:tcPr>
          <w:p w:rsidR="00140BBF" w:rsidRPr="00381375" w:rsidRDefault="009D377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быть изгото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лен на официальном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бланке и соответств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140BBF" w:rsidRPr="00381375" w:rsidTr="00B47A97">
        <w:tc>
          <w:tcPr>
            <w:tcW w:w="657" w:type="dxa"/>
            <w:vMerge/>
          </w:tcPr>
          <w:p w:rsidR="00140BBF" w:rsidRPr="00381375" w:rsidRDefault="00140BB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40BBF" w:rsidRPr="0038137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272" w:type="dxa"/>
          </w:tcPr>
          <w:p w:rsidR="00140BBF" w:rsidRPr="00381375" w:rsidRDefault="009D377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  <w:vMerge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0BBF" w:rsidRPr="00381375" w:rsidRDefault="00140BB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140BBF" w:rsidRPr="00381375" w:rsidRDefault="00140BBF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Доверенность выдается за подписью руковод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теля или иного лица, уполномоченного на это. Доверенность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жет быть подписана также иным лицом, действующим по дов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ренности.  Довере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ность должна быть де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ствующей на момент обращения (при этом необходимо иметь в 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ду, что доверенность, в которой не указан срок ее действия, действ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тельна в течение одного года с момента ее выд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экзем</w:t>
            </w:r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381375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Наименование «подуслуги»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6038E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6038E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6038E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Приложение </w:t>
            </w:r>
            <w:r w:rsidR="00381375">
              <w:rPr>
                <w:rFonts w:ascii="Times New Roman" w:hAnsi="Times New Roman" w:cs="Times New Roman"/>
              </w:rPr>
              <w:t xml:space="preserve">№ </w:t>
            </w:r>
            <w:r w:rsidRPr="00ED1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317A37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правоустанавливающие и (или) </w:t>
            </w:r>
            <w:r w:rsidR="008129CD" w:rsidRPr="00ED1AE5">
              <w:rPr>
                <w:rFonts w:ascii="Times New Roman" w:hAnsi="Times New Roman" w:cs="Times New Roman"/>
              </w:rPr>
              <w:t>право удостоверя</w:t>
            </w:r>
            <w:r w:rsidR="008129CD" w:rsidRPr="00ED1AE5">
              <w:rPr>
                <w:rFonts w:ascii="Times New Roman" w:hAnsi="Times New Roman" w:cs="Times New Roman"/>
              </w:rPr>
              <w:t>ю</w:t>
            </w:r>
            <w:r w:rsidR="008129CD" w:rsidRPr="00ED1AE5">
              <w:rPr>
                <w:rFonts w:ascii="Times New Roman" w:hAnsi="Times New Roman" w:cs="Times New Roman"/>
              </w:rPr>
              <w:t>щие</w:t>
            </w:r>
            <w:r w:rsidRPr="00ED1AE5">
              <w:rPr>
                <w:rFonts w:ascii="Times New Roman" w:hAnsi="Times New Roman" w:cs="Times New Roman"/>
              </w:rPr>
              <w:t xml:space="preserve">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ре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стре прав на недвиж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мое имущество и сд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38137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38137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38137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38137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</w:t>
            </w:r>
            <w:r w:rsidR="00381375">
              <w:rPr>
                <w:rFonts w:ascii="Times New Roman" w:hAnsi="Times New Roman" w:cs="Times New Roman"/>
              </w:rPr>
              <w:t xml:space="preserve"> №</w:t>
            </w:r>
            <w:r w:rsidRPr="00ED1AE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</w:tcPr>
          <w:p w:rsidR="00175034" w:rsidRPr="00ED1AE5" w:rsidRDefault="006038E5" w:rsidP="006038E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стровом плане территории </w:t>
            </w:r>
            <w:r w:rsidRPr="00ED1AE5">
              <w:rPr>
                <w:rFonts w:ascii="Times New Roman" w:hAnsi="Times New Roman" w:cs="Times New Roman"/>
              </w:rPr>
              <w:lastRenderedPageBreak/>
              <w:t>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381375" w:rsidTr="00033240">
        <w:tc>
          <w:tcPr>
            <w:tcW w:w="1242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ты акт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альной технол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гической карты межв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домс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взаим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D31907" w:rsidRPr="00381375" w:rsidRDefault="00D31907" w:rsidP="008C5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правляю</w:t>
            </w:r>
            <w:r w:rsidR="00FB67BA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щего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межведомственный з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1909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="00FB67BA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, в а</w:t>
            </w:r>
            <w:r w:rsidR="00FB67BA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B67BA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которого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(ой)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ется межв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D31907" w:rsidRPr="00381375" w:rsidRDefault="00D31907" w:rsidP="0027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виса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наим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D31907" w:rsidRPr="00381375" w:rsidRDefault="00D31907" w:rsidP="0052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D31907" w:rsidRPr="00381375" w:rsidRDefault="00D31907" w:rsidP="0027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731B15" w:rsidRPr="00381375" w:rsidTr="00033240">
        <w:tc>
          <w:tcPr>
            <w:tcW w:w="1242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38137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1B15" w:rsidRPr="00381375" w:rsidTr="00033240">
        <w:tc>
          <w:tcPr>
            <w:tcW w:w="15112" w:type="dxa"/>
            <w:gridSpan w:val="9"/>
          </w:tcPr>
          <w:p w:rsidR="00273AD6" w:rsidRPr="00381375" w:rsidRDefault="00273AD6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D31907" w:rsidRPr="00381375" w:rsidRDefault="00273AD6" w:rsidP="0027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аукциона.</w:t>
            </w:r>
          </w:p>
        </w:tc>
      </w:tr>
      <w:tr w:rsidR="00ED086C" w:rsidRPr="00381375" w:rsidTr="00033240">
        <w:tc>
          <w:tcPr>
            <w:tcW w:w="1242" w:type="dxa"/>
            <w:vMerge w:val="restart"/>
          </w:tcPr>
          <w:p w:rsidR="00ED086C" w:rsidRPr="00381375" w:rsidRDefault="00ED086C" w:rsidP="00E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ED086C" w:rsidRPr="00381375" w:rsidRDefault="00ED086C" w:rsidP="0009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Выписка и Един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го государственн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го реестра юрид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ческих лиц (в сл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чае, если заявитель является юридич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ским лицом);</w:t>
            </w:r>
          </w:p>
        </w:tc>
        <w:tc>
          <w:tcPr>
            <w:tcW w:w="2126" w:type="dxa"/>
          </w:tcPr>
          <w:p w:rsidR="00ED086C" w:rsidRPr="00D10530" w:rsidRDefault="00ED086C" w:rsidP="00D105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530">
              <w:rPr>
                <w:rFonts w:ascii="Times New Roman" w:hAnsi="Times New Roman"/>
                <w:sz w:val="24"/>
                <w:szCs w:val="24"/>
              </w:rPr>
              <w:t xml:space="preserve"> наименование, организационно-правовая форма, ОГРН, ИНН </w:t>
            </w:r>
          </w:p>
        </w:tc>
        <w:tc>
          <w:tcPr>
            <w:tcW w:w="1843" w:type="dxa"/>
          </w:tcPr>
          <w:p w:rsidR="00ED086C" w:rsidRPr="00381375" w:rsidRDefault="00ED086C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ция муниц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09" w:type="dxa"/>
          </w:tcPr>
          <w:p w:rsidR="00ED086C" w:rsidRPr="00381375" w:rsidRDefault="00ED086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ронежской 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09" w:type="dxa"/>
          </w:tcPr>
          <w:p w:rsidR="00ED086C" w:rsidRPr="00381375" w:rsidRDefault="00ED086C" w:rsidP="00A2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086C" w:rsidRPr="00381375" w:rsidRDefault="00ED086C" w:rsidP="0027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 день – направл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 запр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са;</w:t>
            </w:r>
          </w:p>
          <w:p w:rsidR="00ED086C" w:rsidRPr="00381375" w:rsidRDefault="00ED086C" w:rsidP="0027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5 дней – направл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 ответа на запрос.</w:t>
            </w:r>
          </w:p>
        </w:tc>
        <w:tc>
          <w:tcPr>
            <w:tcW w:w="1559" w:type="dxa"/>
          </w:tcPr>
          <w:p w:rsidR="00ED086C" w:rsidRPr="00381375" w:rsidRDefault="00ED086C" w:rsidP="0038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ED086C" w:rsidRPr="00381375" w:rsidRDefault="00ED086C" w:rsidP="0038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ED086C" w:rsidRPr="00381375" w:rsidTr="00033240">
        <w:tc>
          <w:tcPr>
            <w:tcW w:w="1242" w:type="dxa"/>
            <w:vMerge/>
          </w:tcPr>
          <w:p w:rsidR="00ED086C" w:rsidRPr="00381375" w:rsidRDefault="00ED086C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86C" w:rsidRPr="00381375" w:rsidRDefault="00ED086C" w:rsidP="0009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Выписка из Ед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государстве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реестра инд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видуальных пре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принимателей (в случае, если заяв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 является 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дивидуальным предпринимат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лем);</w:t>
            </w:r>
          </w:p>
        </w:tc>
        <w:tc>
          <w:tcPr>
            <w:tcW w:w="2126" w:type="dxa"/>
          </w:tcPr>
          <w:p w:rsidR="00ED086C" w:rsidRPr="00D10530" w:rsidRDefault="00ED086C" w:rsidP="00D105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530">
              <w:rPr>
                <w:rFonts w:ascii="Times New Roman" w:hAnsi="Times New Roman"/>
                <w:sz w:val="24"/>
                <w:szCs w:val="24"/>
              </w:rPr>
              <w:lastRenderedPageBreak/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ИП, ИНН (для индивид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у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ального предпр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нимателя)</w:t>
            </w:r>
          </w:p>
        </w:tc>
        <w:tc>
          <w:tcPr>
            <w:tcW w:w="1843" w:type="dxa"/>
          </w:tcPr>
          <w:p w:rsidR="00ED086C" w:rsidRPr="00381375" w:rsidRDefault="00ED086C" w:rsidP="00DA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ция муниц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09" w:type="dxa"/>
          </w:tcPr>
          <w:p w:rsidR="00ED086C" w:rsidRPr="00381375" w:rsidRDefault="00ED086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ронежской 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09" w:type="dxa"/>
          </w:tcPr>
          <w:p w:rsidR="00ED086C" w:rsidRPr="00381375" w:rsidRDefault="00ED086C" w:rsidP="004C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086C" w:rsidRPr="00381375" w:rsidRDefault="00ED086C" w:rsidP="0027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 день – направл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 запр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са;</w:t>
            </w:r>
          </w:p>
          <w:p w:rsidR="00ED086C" w:rsidRPr="00381375" w:rsidRDefault="00ED086C" w:rsidP="0027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5 дней – направл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ответа на запрос.</w:t>
            </w:r>
          </w:p>
        </w:tc>
        <w:tc>
          <w:tcPr>
            <w:tcW w:w="1559" w:type="dxa"/>
          </w:tcPr>
          <w:p w:rsidR="00ED086C" w:rsidRDefault="00ED086C" w:rsidP="00A22674">
            <w:pPr>
              <w:jc w:val="center"/>
            </w:pPr>
            <w:r w:rsidRPr="0090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1538" w:type="dxa"/>
          </w:tcPr>
          <w:p w:rsidR="00ED086C" w:rsidRDefault="00ED086C" w:rsidP="00A22674">
            <w:pPr>
              <w:jc w:val="center"/>
            </w:pPr>
            <w:r w:rsidRPr="0090677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ED086C" w:rsidRPr="00381375" w:rsidTr="00ED086C">
        <w:tc>
          <w:tcPr>
            <w:tcW w:w="1242" w:type="dxa"/>
            <w:vMerge w:val="restart"/>
            <w:tcBorders>
              <w:top w:val="nil"/>
            </w:tcBorders>
          </w:tcPr>
          <w:p w:rsidR="00ED086C" w:rsidRPr="00381375" w:rsidRDefault="00ED086C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86C" w:rsidRPr="00381375" w:rsidRDefault="00ED086C" w:rsidP="0009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Выписка из ЕГРП о правах на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ный участок  или уведомление об 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сутствии в ЕГРП сведений о зарег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стрированных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вах на земельный участок;</w:t>
            </w:r>
          </w:p>
        </w:tc>
        <w:tc>
          <w:tcPr>
            <w:tcW w:w="2126" w:type="dxa"/>
          </w:tcPr>
          <w:p w:rsidR="00ED086C" w:rsidRPr="00552235" w:rsidRDefault="00ED086C" w:rsidP="004C33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кадастровый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мер объекта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движимости, ОКАТО, название района, города, населенного пункта, улицы, номер участка</w:t>
            </w:r>
          </w:p>
        </w:tc>
        <w:tc>
          <w:tcPr>
            <w:tcW w:w="1843" w:type="dxa"/>
          </w:tcPr>
          <w:p w:rsidR="00ED086C" w:rsidRPr="00381375" w:rsidRDefault="00ED086C" w:rsidP="00DA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ция муниц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09" w:type="dxa"/>
          </w:tcPr>
          <w:p w:rsidR="00ED086C" w:rsidRPr="00381375" w:rsidRDefault="00ED086C" w:rsidP="005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управление Ф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деральной службы гос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тографии по Воронежской области</w:t>
            </w:r>
          </w:p>
        </w:tc>
        <w:tc>
          <w:tcPr>
            <w:tcW w:w="1209" w:type="dxa"/>
          </w:tcPr>
          <w:p w:rsidR="00ED086C" w:rsidRDefault="00ED086C" w:rsidP="00A226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086C" w:rsidRDefault="00ED086C" w:rsidP="00A22674">
            <w:pPr>
              <w:jc w:val="center"/>
            </w:pPr>
            <w:r w:rsidRPr="00B236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ED086C" w:rsidRDefault="00ED086C" w:rsidP="00A22674">
            <w:pPr>
              <w:jc w:val="center"/>
            </w:pPr>
            <w:r w:rsidRPr="00B236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ED086C" w:rsidRDefault="00ED086C" w:rsidP="00A22674">
            <w:pPr>
              <w:jc w:val="center"/>
            </w:pPr>
            <w:r w:rsidRPr="00B236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ED086C" w:rsidRPr="00381375" w:rsidTr="00ED086C">
        <w:tc>
          <w:tcPr>
            <w:tcW w:w="1242" w:type="dxa"/>
            <w:vMerge/>
            <w:tcBorders>
              <w:top w:val="nil"/>
            </w:tcBorders>
          </w:tcPr>
          <w:p w:rsidR="00ED086C" w:rsidRPr="00381375" w:rsidRDefault="00ED086C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86C" w:rsidRPr="00381375" w:rsidRDefault="00ED086C" w:rsidP="0009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Выписка из ЕГРП о правах на здание, строение, сооруж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ние, находящиеся на земельном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стке или уведомл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 об отсутствии в ЕГРП сведений о зарегистрирова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ных правах на ук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занные здания, строения, сооруж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2126" w:type="dxa"/>
          </w:tcPr>
          <w:p w:rsidR="00ED086C" w:rsidRPr="00552235" w:rsidRDefault="00ED086C" w:rsidP="004C33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кадастровый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мер объекта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движимости, ОКАТО, название района, города, населенного пункта, улицы, номер дома, ко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пуса, строения, квартиры</w:t>
            </w:r>
          </w:p>
        </w:tc>
        <w:tc>
          <w:tcPr>
            <w:tcW w:w="1843" w:type="dxa"/>
          </w:tcPr>
          <w:p w:rsidR="00ED086C" w:rsidRPr="00381375" w:rsidRDefault="00ED086C" w:rsidP="00DA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ция муниц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09" w:type="dxa"/>
          </w:tcPr>
          <w:p w:rsidR="00ED086C" w:rsidRPr="00381375" w:rsidRDefault="00ED086C" w:rsidP="005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управление Ф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деральной службы гос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тографии по Воронежской области</w:t>
            </w:r>
          </w:p>
        </w:tc>
        <w:tc>
          <w:tcPr>
            <w:tcW w:w="1209" w:type="dxa"/>
          </w:tcPr>
          <w:p w:rsidR="00ED086C" w:rsidRDefault="00ED086C" w:rsidP="00A226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086C" w:rsidRDefault="00ED086C" w:rsidP="00A22674">
            <w:pPr>
              <w:jc w:val="center"/>
            </w:pPr>
            <w:r w:rsidRPr="00D031B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ED086C" w:rsidRDefault="00ED086C" w:rsidP="00A22674">
            <w:pPr>
              <w:jc w:val="center"/>
            </w:pPr>
            <w:r w:rsidRPr="00D031B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ED086C" w:rsidRDefault="00ED086C" w:rsidP="00A22674">
            <w:pPr>
              <w:jc w:val="center"/>
            </w:pPr>
            <w:r w:rsidRPr="00D031B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ED086C" w:rsidRPr="00381375" w:rsidTr="00ED086C">
        <w:tc>
          <w:tcPr>
            <w:tcW w:w="1242" w:type="dxa"/>
            <w:vMerge/>
            <w:tcBorders>
              <w:top w:val="nil"/>
            </w:tcBorders>
          </w:tcPr>
          <w:p w:rsidR="00ED086C" w:rsidRPr="00381375" w:rsidRDefault="00ED086C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86C" w:rsidRPr="00381375" w:rsidRDefault="00ED086C" w:rsidP="0009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 кадастровый па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порт земельного участка или кад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стровая выписка о земельном участке (в случае раздела земельного учас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ка, который нах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дится в муниц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ности (государс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венная собстве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ность на который не разграничена)  и предоставлен на праве постоянного (бессрочного) пользования, аре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ды или безвозмез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пользования).</w:t>
            </w:r>
          </w:p>
        </w:tc>
        <w:tc>
          <w:tcPr>
            <w:tcW w:w="2126" w:type="dxa"/>
          </w:tcPr>
          <w:p w:rsidR="00ED086C" w:rsidRPr="00552235" w:rsidRDefault="00ED086C" w:rsidP="004C33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мер земельного участка, адрес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участка, площадь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участка</w:t>
            </w:r>
          </w:p>
          <w:p w:rsidR="00ED086C" w:rsidRPr="00552235" w:rsidRDefault="00ED086C" w:rsidP="004C33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086C" w:rsidRPr="00381375" w:rsidRDefault="00ED086C" w:rsidP="00DA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ция муниц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09" w:type="dxa"/>
          </w:tcPr>
          <w:p w:rsidR="00ED086C" w:rsidRPr="00381375" w:rsidRDefault="00ED086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филиал ФГБУ «Федеральная Кадастровая Палата Росре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стра» по Вор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нежской обла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209" w:type="dxa"/>
          </w:tcPr>
          <w:p w:rsidR="00ED086C" w:rsidRDefault="00ED086C" w:rsidP="00A226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086C" w:rsidRDefault="00ED086C" w:rsidP="00A22674">
            <w:pPr>
              <w:jc w:val="center"/>
            </w:pPr>
            <w:r w:rsidRPr="00EE3DE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ED086C" w:rsidRDefault="00ED086C" w:rsidP="00A22674">
            <w:pPr>
              <w:jc w:val="center"/>
            </w:pPr>
            <w:r w:rsidRPr="00EE3DE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ED086C" w:rsidRDefault="00ED086C" w:rsidP="00A22674">
            <w:pPr>
              <w:jc w:val="center"/>
            </w:pPr>
            <w:r w:rsidRPr="00EE3DE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283"/>
        <w:gridCol w:w="1276"/>
        <w:gridCol w:w="1985"/>
        <w:gridCol w:w="1276"/>
        <w:gridCol w:w="1396"/>
      </w:tblGrid>
      <w:tr w:rsidR="00731B15" w:rsidRPr="00381375" w:rsidTr="00033240">
        <w:tc>
          <w:tcPr>
            <w:tcW w:w="534" w:type="dxa"/>
            <w:vMerge w:val="restart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мент/документы, я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ляющиеся результ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381375" w:rsidRDefault="00A83585" w:rsidP="007A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являющимся р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«поду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стика резул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тата (полож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</w:p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381375" w:rsidRDefault="00A83585" w:rsidP="007A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ментов, я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«подуслуги»</w:t>
            </w:r>
          </w:p>
        </w:tc>
        <w:tc>
          <w:tcPr>
            <w:tcW w:w="1559" w:type="dxa"/>
            <w:gridSpan w:val="2"/>
            <w:vMerge w:val="restart"/>
          </w:tcPr>
          <w:p w:rsidR="00A83585" w:rsidRPr="00381375" w:rsidRDefault="00A83585" w:rsidP="007A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татом «п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A83585" w:rsidRPr="00381375" w:rsidRDefault="00A83585" w:rsidP="008C5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381375" w:rsidRDefault="00A83585" w:rsidP="007A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требованных заяв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телем результатов</w:t>
            </w:r>
            <w:r w:rsidR="008C5898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«подуслуги»</w:t>
            </w:r>
          </w:p>
        </w:tc>
      </w:tr>
      <w:tr w:rsidR="00731B15" w:rsidRPr="00381375" w:rsidTr="00033240">
        <w:tc>
          <w:tcPr>
            <w:tcW w:w="534" w:type="dxa"/>
            <w:vMerge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731B15" w:rsidRPr="00381375" w:rsidTr="00033240">
        <w:tc>
          <w:tcPr>
            <w:tcW w:w="534" w:type="dxa"/>
          </w:tcPr>
          <w:p w:rsidR="004F2A4B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2A4B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F2A4B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F2A4B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F2A4B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2A4B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F2A4B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1B15" w:rsidRPr="00381375" w:rsidTr="00033240">
        <w:tc>
          <w:tcPr>
            <w:tcW w:w="15113" w:type="dxa"/>
            <w:gridSpan w:val="10"/>
          </w:tcPr>
          <w:p w:rsidR="00273AD6" w:rsidRPr="00381375" w:rsidRDefault="00273AD6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«подуслуги»1: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4F2A4B" w:rsidRPr="00381375" w:rsidRDefault="00273AD6" w:rsidP="007A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аукциона.</w:t>
            </w:r>
          </w:p>
        </w:tc>
      </w:tr>
      <w:tr w:rsidR="00247BEE" w:rsidRPr="00381375" w:rsidTr="003863F9">
        <w:tc>
          <w:tcPr>
            <w:tcW w:w="534" w:type="dxa"/>
          </w:tcPr>
          <w:p w:rsidR="00247BEE" w:rsidRPr="00381375" w:rsidRDefault="00247BE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7BEE" w:rsidRPr="00381375" w:rsidRDefault="00247BEE" w:rsidP="00802F87">
            <w:pPr>
              <w:pStyle w:val="ConsPlusNormal"/>
              <w:rPr>
                <w:sz w:val="24"/>
                <w:szCs w:val="24"/>
              </w:rPr>
            </w:pPr>
            <w:r w:rsidRPr="00381375">
              <w:rPr>
                <w:sz w:val="24"/>
                <w:szCs w:val="24"/>
              </w:rPr>
              <w:t>постановления адм</w:t>
            </w:r>
            <w:r w:rsidRPr="00381375">
              <w:rPr>
                <w:sz w:val="24"/>
                <w:szCs w:val="24"/>
              </w:rPr>
              <w:t>и</w:t>
            </w:r>
            <w:r w:rsidRPr="00381375">
              <w:rPr>
                <w:sz w:val="24"/>
                <w:szCs w:val="24"/>
              </w:rPr>
              <w:t>нистрации об утве</w:t>
            </w:r>
            <w:r w:rsidRPr="00381375">
              <w:rPr>
                <w:sz w:val="24"/>
                <w:szCs w:val="24"/>
              </w:rPr>
              <w:t>р</w:t>
            </w:r>
            <w:r w:rsidRPr="00381375">
              <w:rPr>
                <w:sz w:val="24"/>
                <w:szCs w:val="24"/>
              </w:rPr>
              <w:t>ждении схемы расп</w:t>
            </w:r>
            <w:r w:rsidRPr="00381375">
              <w:rPr>
                <w:sz w:val="24"/>
                <w:szCs w:val="24"/>
              </w:rPr>
              <w:t>о</w:t>
            </w:r>
            <w:r w:rsidRPr="00381375">
              <w:rPr>
                <w:sz w:val="24"/>
                <w:szCs w:val="24"/>
              </w:rPr>
              <w:t xml:space="preserve">ложения земельного </w:t>
            </w:r>
            <w:r w:rsidRPr="00381375">
              <w:rPr>
                <w:sz w:val="24"/>
                <w:szCs w:val="24"/>
              </w:rPr>
              <w:lastRenderedPageBreak/>
              <w:t>участка на кадастр</w:t>
            </w:r>
            <w:r w:rsidRPr="00381375">
              <w:rPr>
                <w:sz w:val="24"/>
                <w:szCs w:val="24"/>
              </w:rPr>
              <w:t>о</w:t>
            </w:r>
            <w:r w:rsidRPr="00381375">
              <w:rPr>
                <w:sz w:val="24"/>
                <w:szCs w:val="24"/>
              </w:rPr>
              <w:t xml:space="preserve">вом плане территории </w:t>
            </w:r>
          </w:p>
        </w:tc>
        <w:tc>
          <w:tcPr>
            <w:tcW w:w="2273" w:type="dxa"/>
          </w:tcPr>
          <w:p w:rsidR="00247BEE" w:rsidRPr="00381375" w:rsidRDefault="00247BEE" w:rsidP="007A59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/>
                <w:sz w:val="24"/>
                <w:szCs w:val="24"/>
              </w:rPr>
              <w:lastRenderedPageBreak/>
              <w:t>Наличие подписи главы сельского поселения, подг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товившего док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/>
                <w:sz w:val="24"/>
                <w:szCs w:val="24"/>
              </w:rPr>
              <w:lastRenderedPageBreak/>
              <w:t>мент, даты соста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ления документа, печати организ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ции, выдавшей д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кумент. Отсутствие исправлений, по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чисток и нечита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мых символов.</w:t>
            </w:r>
          </w:p>
        </w:tc>
        <w:tc>
          <w:tcPr>
            <w:tcW w:w="1838" w:type="dxa"/>
          </w:tcPr>
          <w:p w:rsidR="00247BEE" w:rsidRPr="00381375" w:rsidRDefault="00247BEE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984" w:type="dxa"/>
            <w:gridSpan w:val="2"/>
          </w:tcPr>
          <w:p w:rsidR="00247BEE" w:rsidRPr="00381375" w:rsidRDefault="00247BEE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</w:t>
            </w:r>
          </w:p>
        </w:tc>
        <w:tc>
          <w:tcPr>
            <w:tcW w:w="1276" w:type="dxa"/>
          </w:tcPr>
          <w:p w:rsidR="00247BEE" w:rsidRPr="00381375" w:rsidRDefault="004C331D" w:rsidP="004C33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3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</w:tcPr>
          <w:p w:rsidR="00247BEE" w:rsidRPr="00381375" w:rsidRDefault="00247BE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бума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документа непосредственно при личном 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ращении в 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министрацию или МФЦ;</w:t>
            </w:r>
          </w:p>
          <w:p w:rsidR="00247BEE" w:rsidRPr="00381375" w:rsidRDefault="00247BE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бума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документа, посредством почтового 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правления;</w:t>
            </w:r>
          </w:p>
          <w:p w:rsidR="00247BEE" w:rsidRPr="00381375" w:rsidRDefault="00247BE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эле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тронного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мента, разм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щенного на официальном сайте, ссылка на который напра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ляется админ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страцией заяв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телю посредс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вом электронной почты;</w:t>
            </w:r>
          </w:p>
          <w:p w:rsidR="00247BEE" w:rsidRPr="00381375" w:rsidRDefault="00247BE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эле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тронного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мента, который направляется администрацией заявителю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средством эле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тронной почты</w:t>
            </w:r>
          </w:p>
          <w:p w:rsidR="00247BEE" w:rsidRPr="00381375" w:rsidRDefault="00247BE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BEE" w:rsidRPr="00381375" w:rsidRDefault="00247BEE" w:rsidP="00247B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</w:t>
            </w:r>
            <w:r w:rsidRPr="0038137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247BEE" w:rsidRPr="00381375" w:rsidRDefault="00247BEE" w:rsidP="007D7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5257FF" w:rsidRPr="00381375" w:rsidTr="003863F9">
        <w:tc>
          <w:tcPr>
            <w:tcW w:w="534" w:type="dxa"/>
          </w:tcPr>
          <w:p w:rsidR="005257FF" w:rsidRPr="0038137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57FF" w:rsidRPr="00381375" w:rsidRDefault="005257FF" w:rsidP="005E25FA">
            <w:pPr>
              <w:pStyle w:val="ConsPlusNormal"/>
              <w:jc w:val="both"/>
              <w:rPr>
                <w:sz w:val="24"/>
                <w:szCs w:val="24"/>
              </w:rPr>
            </w:pPr>
            <w:r w:rsidRPr="00381375">
              <w:rPr>
                <w:sz w:val="24"/>
                <w:szCs w:val="24"/>
              </w:rPr>
              <w:t>мотивированный о</w:t>
            </w:r>
            <w:r w:rsidRPr="00381375">
              <w:rPr>
                <w:sz w:val="24"/>
                <w:szCs w:val="24"/>
              </w:rPr>
              <w:t>т</w:t>
            </w:r>
            <w:r w:rsidRPr="00381375">
              <w:rPr>
                <w:sz w:val="24"/>
                <w:szCs w:val="24"/>
              </w:rPr>
              <w:t>каз в предоставлении муниципальной усл</w:t>
            </w:r>
            <w:r w:rsidRPr="00381375">
              <w:rPr>
                <w:sz w:val="24"/>
                <w:szCs w:val="24"/>
              </w:rPr>
              <w:t>у</w:t>
            </w:r>
            <w:r w:rsidRPr="00381375">
              <w:rPr>
                <w:sz w:val="24"/>
                <w:szCs w:val="24"/>
              </w:rPr>
              <w:t>ги</w:t>
            </w:r>
          </w:p>
        </w:tc>
        <w:tc>
          <w:tcPr>
            <w:tcW w:w="2273" w:type="dxa"/>
          </w:tcPr>
          <w:p w:rsidR="005257FF" w:rsidRPr="00381375" w:rsidRDefault="005257FF" w:rsidP="007A59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/>
                <w:sz w:val="24"/>
                <w:szCs w:val="24"/>
              </w:rPr>
              <w:t xml:space="preserve">Наличие подписи </w:t>
            </w:r>
            <w:r w:rsidR="007A5937" w:rsidRPr="00381375">
              <w:rPr>
                <w:rFonts w:ascii="Times New Roman" w:hAnsi="Times New Roman"/>
                <w:sz w:val="24"/>
                <w:szCs w:val="24"/>
              </w:rPr>
              <w:t>главы сельского поселения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, подг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товившего док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/>
                <w:sz w:val="24"/>
                <w:szCs w:val="24"/>
              </w:rPr>
              <w:lastRenderedPageBreak/>
              <w:t>мент, даты соста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ления документа, печати организ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ции, выдавшей д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кумент. Отсутствие исправлений, по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чисток и нечита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/>
                <w:sz w:val="24"/>
                <w:szCs w:val="24"/>
              </w:rPr>
              <w:t>мых символов.</w:t>
            </w:r>
          </w:p>
        </w:tc>
        <w:tc>
          <w:tcPr>
            <w:tcW w:w="1838" w:type="dxa"/>
          </w:tcPr>
          <w:p w:rsidR="005257FF" w:rsidRPr="00381375" w:rsidRDefault="005257FF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1984" w:type="dxa"/>
            <w:gridSpan w:val="2"/>
          </w:tcPr>
          <w:p w:rsidR="005257FF" w:rsidRPr="00381375" w:rsidRDefault="007A5937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</w:tc>
        <w:tc>
          <w:tcPr>
            <w:tcW w:w="1276" w:type="dxa"/>
          </w:tcPr>
          <w:p w:rsidR="005257FF" w:rsidRPr="00381375" w:rsidRDefault="005257FF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57FF" w:rsidRPr="00381375" w:rsidRDefault="005257FF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бума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документа непосредственно при личном 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ращении в 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министрацию или МФЦ;</w:t>
            </w:r>
          </w:p>
          <w:p w:rsidR="005257FF" w:rsidRPr="00381375" w:rsidRDefault="005257FF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бума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документа, посредством почтового 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правления;</w:t>
            </w:r>
          </w:p>
          <w:p w:rsidR="005257FF" w:rsidRPr="00381375" w:rsidRDefault="005257FF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эле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тронного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мента, разм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щенного на официальном сайте, ссылка на который напра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ляется админ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страцией заяв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телю посредс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вом электронной почты;</w:t>
            </w:r>
          </w:p>
          <w:p w:rsidR="005257FF" w:rsidRDefault="005257FF" w:rsidP="00F5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виде эле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тронного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мента, который направляется администрацией заявителю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средством эле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тронной почты</w:t>
            </w:r>
          </w:p>
          <w:p w:rsidR="00381375" w:rsidRDefault="00381375" w:rsidP="00F5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75" w:rsidRPr="00381375" w:rsidRDefault="00381375" w:rsidP="00F5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57FF" w:rsidRPr="00381375" w:rsidRDefault="00247BEE" w:rsidP="008A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 лет</w:t>
            </w:r>
          </w:p>
        </w:tc>
        <w:tc>
          <w:tcPr>
            <w:tcW w:w="1396" w:type="dxa"/>
          </w:tcPr>
          <w:p w:rsidR="005257FF" w:rsidRPr="00381375" w:rsidRDefault="004C331D" w:rsidP="004C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381375" w:rsidTr="00B03217">
        <w:tc>
          <w:tcPr>
            <w:tcW w:w="391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260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381375" w:rsidRDefault="00A83585" w:rsidP="007A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126" w:type="dxa"/>
          </w:tcPr>
          <w:p w:rsidR="00A83585" w:rsidRPr="00381375" w:rsidRDefault="00A83585" w:rsidP="0052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тов, необход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ры процесса</w:t>
            </w:r>
          </w:p>
        </w:tc>
      </w:tr>
      <w:tr w:rsidR="00731B15" w:rsidRPr="00381375" w:rsidTr="00B03217">
        <w:tc>
          <w:tcPr>
            <w:tcW w:w="391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83585" w:rsidRPr="0038137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31B15" w:rsidRPr="00381375" w:rsidTr="008E009F">
        <w:tc>
          <w:tcPr>
            <w:tcW w:w="14742" w:type="dxa"/>
            <w:gridSpan w:val="7"/>
          </w:tcPr>
          <w:p w:rsidR="00B249BE" w:rsidRPr="0038137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</w:t>
            </w:r>
            <w:r w:rsidR="00FF74ED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381375" w:rsidRDefault="00B249BE" w:rsidP="00B24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раздела земельного участка, который находится в муниципальной собственности (государственная собственность на кот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рый не разграничена)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381375" w:rsidTr="008E009F">
        <w:tc>
          <w:tcPr>
            <w:tcW w:w="14742" w:type="dxa"/>
            <w:gridSpan w:val="7"/>
          </w:tcPr>
          <w:p w:rsidR="00B249BE" w:rsidRPr="00381375" w:rsidRDefault="00B249BE" w:rsidP="008E0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381375" w:rsidTr="008E009F">
        <w:tc>
          <w:tcPr>
            <w:tcW w:w="391" w:type="dxa"/>
          </w:tcPr>
          <w:p w:rsidR="00B249BE" w:rsidRPr="00381375" w:rsidRDefault="00B249BE" w:rsidP="008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B249BE" w:rsidRPr="00381375" w:rsidRDefault="00B249B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гаемых к нему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  <w:p w:rsidR="00B249BE" w:rsidRPr="00381375" w:rsidRDefault="00B249B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49BE" w:rsidRPr="00381375" w:rsidRDefault="00B249B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B249BE" w:rsidRPr="00381375" w:rsidRDefault="00B249B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осуществляет проверку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кументов заявителя на нал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чие или отсутствие основ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ний для отказа в их приеме</w:t>
            </w:r>
          </w:p>
          <w:p w:rsidR="00B249BE" w:rsidRPr="00381375" w:rsidRDefault="00B249B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случае отсутствия осн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ваний для отказа в приеме документов, </w:t>
            </w:r>
          </w:p>
          <w:p w:rsidR="00B249BE" w:rsidRPr="00381375" w:rsidRDefault="00B249B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сверяет копии документов с их подлинниками, заверяет их и возвращает подлинники заявителю;</w:t>
            </w:r>
          </w:p>
          <w:p w:rsidR="00B249BE" w:rsidRPr="00381375" w:rsidRDefault="00B249B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B249BE" w:rsidRPr="00381375" w:rsidRDefault="00B249B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теля за предоставлением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ниципальной услуги через МФЦ заявление передается с сопроводительным письмом в адрес администрации в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рядке и сроки, установле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ные заключенным между ними соглашением о взаим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действии.</w:t>
            </w:r>
          </w:p>
          <w:p w:rsidR="00B249BE" w:rsidRPr="00381375" w:rsidRDefault="00B249B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при наличии оснований для отказа в приеме документов в случае  личного обращения заявителя в администрацию или МФЦ специалист  ув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домляет заявителя  о нал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чии препятствий к принятию документов, возвращает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кументы, объясняет заявит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лю  содержание выявленных недостатков в представле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ных документах и предлагает принять меры по их устран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985" w:type="dxa"/>
          </w:tcPr>
          <w:p w:rsidR="00B249BE" w:rsidRPr="00381375" w:rsidRDefault="00B249BE" w:rsidP="008E0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B249BE" w:rsidRPr="00381375" w:rsidRDefault="00B249BE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министрации и МФЦ, уполном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B249BE" w:rsidRPr="00381375" w:rsidRDefault="00ED1AE5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B249BE" w:rsidRPr="00381375" w:rsidRDefault="00381375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731B15" w:rsidRPr="00381375" w:rsidTr="008E009F">
        <w:tc>
          <w:tcPr>
            <w:tcW w:w="14742" w:type="dxa"/>
            <w:gridSpan w:val="7"/>
          </w:tcPr>
          <w:p w:rsidR="00B249BE" w:rsidRPr="00381375" w:rsidRDefault="00B249BE" w:rsidP="008E0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тов (сведений) в рамках межведомственного взаимодействия</w:t>
            </w:r>
          </w:p>
        </w:tc>
      </w:tr>
      <w:tr w:rsidR="00731B15" w:rsidRPr="00381375" w:rsidTr="008E009F">
        <w:tc>
          <w:tcPr>
            <w:tcW w:w="391" w:type="dxa"/>
          </w:tcPr>
          <w:p w:rsidR="00AC2F49" w:rsidRPr="00381375" w:rsidRDefault="00AC2F49" w:rsidP="008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AC2F49" w:rsidRPr="00381375" w:rsidRDefault="00AC2F49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260" w:type="dxa"/>
          </w:tcPr>
          <w:p w:rsidR="00AC2F49" w:rsidRPr="0038137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AC2F49" w:rsidRPr="0038137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осуществляет проверку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явления и прилагаемых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кументов на предмет нал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чия (отсутствия) оснований отказа в предоставлении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ниципальной услуги.</w:t>
            </w:r>
          </w:p>
          <w:p w:rsidR="00AC2F49" w:rsidRPr="0038137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рассматривает заявление с прилагаемыми к нему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ментами на комплектность и соответствие требованиям действующего законодател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</w:tc>
        <w:tc>
          <w:tcPr>
            <w:tcW w:w="1985" w:type="dxa"/>
            <w:vMerge w:val="restart"/>
          </w:tcPr>
          <w:p w:rsidR="00AC2F49" w:rsidRPr="00381375" w:rsidRDefault="00AC2F49" w:rsidP="00B2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19 кален.дн.</w:t>
            </w:r>
          </w:p>
        </w:tc>
        <w:tc>
          <w:tcPr>
            <w:tcW w:w="2126" w:type="dxa"/>
          </w:tcPr>
          <w:p w:rsidR="00AC2F49" w:rsidRPr="00381375" w:rsidRDefault="00AC2F49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специалист, упо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AC2F49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AC2F49" w:rsidRPr="00381375" w:rsidRDefault="00CF44B2" w:rsidP="00C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731B15" w:rsidRPr="00381375" w:rsidTr="008E009F">
        <w:tc>
          <w:tcPr>
            <w:tcW w:w="391" w:type="dxa"/>
          </w:tcPr>
          <w:p w:rsidR="00AC2F49" w:rsidRPr="00381375" w:rsidRDefault="00AC2F49" w:rsidP="008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4" w:type="dxa"/>
          </w:tcPr>
          <w:p w:rsidR="00AC2F49" w:rsidRPr="00381375" w:rsidRDefault="00AC2F49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истребование нео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ходимых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38137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 устанавливает необход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мость направления межв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домственного запроса и 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правляет соответствующие запросы</w:t>
            </w:r>
          </w:p>
          <w:p w:rsidR="00AC2F49" w:rsidRPr="0038137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направляет представленную заявителем схему распол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жения земельного участка на кадастровом плане террит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рии на согласование в упо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номоченные органы;</w:t>
            </w:r>
          </w:p>
          <w:p w:rsidR="00AC2F49" w:rsidRPr="0038137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 подготавливает схему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положения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на кадастровом плане территории (в случае если данный документ не пре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ставлен заявителем) и 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381375" w:rsidRDefault="00AC2F49" w:rsidP="00B2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F49" w:rsidRPr="00381375" w:rsidRDefault="00AC2F49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специалист, упо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AC2F49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AC2F49" w:rsidRPr="00381375" w:rsidRDefault="00CF44B2" w:rsidP="00C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31B15" w:rsidRPr="00381375" w:rsidTr="008E009F">
        <w:tc>
          <w:tcPr>
            <w:tcW w:w="391" w:type="dxa"/>
          </w:tcPr>
          <w:p w:rsidR="00AC2F49" w:rsidRPr="00381375" w:rsidRDefault="00AC2F49" w:rsidP="008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AC2F49" w:rsidRPr="00381375" w:rsidRDefault="00AC2F49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38137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по результатам полученных сведений (документов) 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циалист  принимает решение о подготовке проекта пост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новления об утверждении схемы расположения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мельного участка на кадас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ровом плане территории  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бо о подготовке уведомления об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381375" w:rsidRDefault="00AC2F49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F49" w:rsidRPr="00381375" w:rsidRDefault="00AC2F49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специалист, упо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AC2F49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AC2F49" w:rsidRPr="00381375" w:rsidRDefault="00CF44B2" w:rsidP="00C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31B15" w:rsidRPr="00381375" w:rsidTr="008E009F">
        <w:tc>
          <w:tcPr>
            <w:tcW w:w="14742" w:type="dxa"/>
            <w:gridSpan w:val="7"/>
          </w:tcPr>
          <w:p w:rsidR="00B249BE" w:rsidRPr="00381375" w:rsidRDefault="00B249BE" w:rsidP="008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3. Наименование административной процедуры 3:Подготовка проекта постановления администрации об утверждении схемы ра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CF44B2" w:rsidRPr="00381375" w:rsidTr="008E009F">
        <w:tc>
          <w:tcPr>
            <w:tcW w:w="391" w:type="dxa"/>
          </w:tcPr>
          <w:p w:rsidR="00CF44B2" w:rsidRPr="00381375" w:rsidRDefault="00CF44B2" w:rsidP="008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CF44B2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предо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тавления услуги</w:t>
            </w:r>
          </w:p>
        </w:tc>
        <w:tc>
          <w:tcPr>
            <w:tcW w:w="3260" w:type="dxa"/>
          </w:tcPr>
          <w:p w:rsidR="00CF44B2" w:rsidRPr="00381375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Специалист:</w:t>
            </w:r>
          </w:p>
          <w:p w:rsidR="00CF44B2" w:rsidRPr="00381375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результатам принятого решения готовит проект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становления администрации об утверждении схемы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положения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на кадастровом плане территории  либо уведомл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 об отказе в предоставл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 муниципальной услуги.</w:t>
            </w:r>
          </w:p>
          <w:p w:rsidR="00CF44B2" w:rsidRPr="00381375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передает подготовленные проект постановления либо уведомление об отказе на подписание главе админис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рации (поселения). </w:t>
            </w:r>
          </w:p>
          <w:p w:rsidR="00CF44B2" w:rsidRPr="00381375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обеспечивает регистрацию постановления либо уведо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ления об отказе</w:t>
            </w:r>
          </w:p>
          <w:p w:rsidR="00CF44B2" w:rsidRPr="00381375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при наличии в заявлении указания о выдаче результата услуги по месту представл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 заявления обеспечивает передачу постановления 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бо уведомления об отказе в МФЦ для выдачи заявителю - не позднее рабочего дня, следующего за днем регис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рации постановления  либо уведомления об отказе </w:t>
            </w:r>
          </w:p>
        </w:tc>
        <w:tc>
          <w:tcPr>
            <w:tcW w:w="1985" w:type="dxa"/>
          </w:tcPr>
          <w:p w:rsidR="00CF44B2" w:rsidRPr="00381375" w:rsidRDefault="00CF44B2" w:rsidP="00AC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кален.дн.</w:t>
            </w:r>
          </w:p>
        </w:tc>
        <w:tc>
          <w:tcPr>
            <w:tcW w:w="2126" w:type="dxa"/>
          </w:tcPr>
          <w:p w:rsidR="00CF44B2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специалист, упо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номоченный на подготовку 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екта постановл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 об утвержд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 схемы расп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ложения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участка на кадастровом пл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не территории  либо уведомления об отказе в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доставлении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ниципальной 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410" w:type="dxa"/>
          </w:tcPr>
          <w:p w:rsidR="00CF44B2" w:rsidRPr="00381375" w:rsidRDefault="00CF44B2" w:rsidP="00B6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CF44B2" w:rsidRPr="00381375" w:rsidRDefault="00CF44B2" w:rsidP="00B6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</w:tr>
      <w:tr w:rsidR="00731B15" w:rsidRPr="00381375" w:rsidTr="008E009F">
        <w:tc>
          <w:tcPr>
            <w:tcW w:w="14742" w:type="dxa"/>
            <w:gridSpan w:val="7"/>
          </w:tcPr>
          <w:p w:rsidR="00B249BE" w:rsidRPr="00381375" w:rsidRDefault="00B249BE" w:rsidP="008E0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услуги</w:t>
            </w:r>
          </w:p>
        </w:tc>
      </w:tr>
      <w:tr w:rsidR="00CF44B2" w:rsidRPr="00381375" w:rsidTr="008E009F">
        <w:tc>
          <w:tcPr>
            <w:tcW w:w="391" w:type="dxa"/>
          </w:tcPr>
          <w:p w:rsidR="00CF44B2" w:rsidRPr="00381375" w:rsidRDefault="00CF44B2" w:rsidP="008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CF44B2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Выдача (направл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ние) заявителю 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зультата услуги</w:t>
            </w:r>
          </w:p>
        </w:tc>
        <w:tc>
          <w:tcPr>
            <w:tcW w:w="3260" w:type="dxa"/>
          </w:tcPr>
          <w:p w:rsidR="00CF44B2" w:rsidRPr="00381375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Постановление об утве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ждении схемы расположения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на кад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стровом плане территории либо уведомление об отказе в предоставлении муниц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пальной услуги направляю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ся заявителю одним из 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собов, указанным в заявл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нии:</w:t>
            </w:r>
          </w:p>
          <w:p w:rsidR="00CF44B2" w:rsidRPr="00381375" w:rsidRDefault="00CF44B2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Заявитель информируется о принятом решении в уст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новленном порядке </w:t>
            </w:r>
          </w:p>
        </w:tc>
        <w:tc>
          <w:tcPr>
            <w:tcW w:w="1985" w:type="dxa"/>
          </w:tcPr>
          <w:p w:rsidR="00CF44B2" w:rsidRPr="00381375" w:rsidRDefault="00CF44B2" w:rsidP="00AC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кален.дн.</w:t>
            </w:r>
          </w:p>
        </w:tc>
        <w:tc>
          <w:tcPr>
            <w:tcW w:w="2126" w:type="dxa"/>
          </w:tcPr>
          <w:p w:rsidR="00CF44B2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 МФЦ или администр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ответстве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ный за направл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 (выдачу) 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зультата услуги</w:t>
            </w:r>
          </w:p>
        </w:tc>
        <w:tc>
          <w:tcPr>
            <w:tcW w:w="2410" w:type="dxa"/>
          </w:tcPr>
          <w:p w:rsidR="00CF44B2" w:rsidRPr="00381375" w:rsidRDefault="00CF44B2" w:rsidP="00B6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CF44B2" w:rsidRPr="00381375" w:rsidRDefault="00CF44B2" w:rsidP="00B6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</w:tr>
      <w:tr w:rsidR="00731B15" w:rsidRPr="00381375" w:rsidTr="00B03217">
        <w:tc>
          <w:tcPr>
            <w:tcW w:w="14742" w:type="dxa"/>
            <w:gridSpan w:val="7"/>
          </w:tcPr>
          <w:p w:rsidR="00B249BE" w:rsidRPr="00381375" w:rsidRDefault="00CB4A8D" w:rsidP="00CB4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249BE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. Наименование «подуслуги»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B249BE"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: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381375" w:rsidTr="00B03217">
        <w:tc>
          <w:tcPr>
            <w:tcW w:w="14742" w:type="dxa"/>
            <w:gridSpan w:val="7"/>
          </w:tcPr>
          <w:p w:rsidR="00B249BE" w:rsidRPr="00381375" w:rsidRDefault="00B249BE" w:rsidP="00B0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CF44B2" w:rsidRPr="00381375" w:rsidTr="00B03217">
        <w:tc>
          <w:tcPr>
            <w:tcW w:w="391" w:type="dxa"/>
          </w:tcPr>
          <w:p w:rsidR="00CF44B2" w:rsidRPr="00381375" w:rsidRDefault="00CF44B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4" w:type="dxa"/>
          </w:tcPr>
          <w:p w:rsidR="00CF44B2" w:rsidRPr="00381375" w:rsidRDefault="00CF44B2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гаемых к нему док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  <w:p w:rsidR="00CF44B2" w:rsidRPr="00381375" w:rsidRDefault="00CF44B2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44B2" w:rsidRPr="00381375" w:rsidRDefault="00CF44B2" w:rsidP="00BA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CF44B2" w:rsidRPr="00381375" w:rsidRDefault="00CF44B2" w:rsidP="00BA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осуществляет проверку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кументов заявителя на нал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чие или отсутствие основ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ний для отказа в их приеме</w:t>
            </w:r>
          </w:p>
          <w:p w:rsidR="00CF44B2" w:rsidRPr="00381375" w:rsidRDefault="00CF44B2" w:rsidP="0057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случае отсутствия осн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ваний для отказа в приеме документов, </w:t>
            </w:r>
          </w:p>
          <w:p w:rsidR="00CF44B2" w:rsidRPr="00381375" w:rsidRDefault="00CF44B2" w:rsidP="00BA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сверяет копии документов с их подлинниками, заверяет их и возвращает подлинники заявителю;</w:t>
            </w:r>
          </w:p>
          <w:p w:rsidR="00CF44B2" w:rsidRPr="00381375" w:rsidRDefault="00CF44B2" w:rsidP="00BA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CF44B2" w:rsidRPr="00381375" w:rsidRDefault="00CF44B2" w:rsidP="00BA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теля за предоставлением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услуги через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 заявление передается с сопроводительным письмом в адрес администрации в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рядке и сроки, установле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ные заключенным между ними соглашением о взаим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действии.</w:t>
            </w:r>
          </w:p>
          <w:p w:rsidR="00CF44B2" w:rsidRPr="00381375" w:rsidRDefault="00CF44B2" w:rsidP="0057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при наличии оснований для отказа в приеме документов в случае  личного обращения заявителя в администрацию или МФЦ специалист  ув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домляет заявителя  о нал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чии препятствий к принятию документов, возвращает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кументы, объясняет заявит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лю  содержание выявленных недостатков в представле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ных документах и предлагает принять меры по их устран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985" w:type="dxa"/>
          </w:tcPr>
          <w:p w:rsidR="00CF44B2" w:rsidRPr="00381375" w:rsidRDefault="00CF44B2" w:rsidP="0081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CF44B2" w:rsidRPr="00381375" w:rsidRDefault="00CF44B2" w:rsidP="0057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министрации и МФЦ, уполном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CF44B2" w:rsidRPr="00381375" w:rsidRDefault="00CF44B2" w:rsidP="00B6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CF44B2" w:rsidRPr="00381375" w:rsidRDefault="00CF44B2" w:rsidP="00B6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731B15" w:rsidRPr="00381375" w:rsidTr="00B03217">
        <w:tc>
          <w:tcPr>
            <w:tcW w:w="14742" w:type="dxa"/>
            <w:gridSpan w:val="7"/>
          </w:tcPr>
          <w:p w:rsidR="00B249BE" w:rsidRPr="00381375" w:rsidRDefault="00B249BE" w:rsidP="00B0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тов (сведений) в рамках межведомственного взаимодействия</w:t>
            </w:r>
          </w:p>
        </w:tc>
      </w:tr>
      <w:tr w:rsidR="00CF44B2" w:rsidRPr="00381375" w:rsidTr="00B03217">
        <w:tc>
          <w:tcPr>
            <w:tcW w:w="391" w:type="dxa"/>
          </w:tcPr>
          <w:p w:rsidR="00CF44B2" w:rsidRPr="00381375" w:rsidRDefault="00CF44B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CF44B2" w:rsidRPr="00381375" w:rsidRDefault="00CF44B2" w:rsidP="001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260" w:type="dxa"/>
          </w:tcPr>
          <w:p w:rsidR="00CF44B2" w:rsidRPr="00381375" w:rsidRDefault="00CF44B2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CF44B2" w:rsidRPr="00381375" w:rsidRDefault="00CF44B2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осуществляет проверку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явления и прилагаемых 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кументов на предмет нал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чия (отсутствия) оснований приостановления предоста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ги, отказа в предоставлении муниципальной услуги.</w:t>
            </w:r>
          </w:p>
          <w:p w:rsidR="00CF44B2" w:rsidRPr="00381375" w:rsidRDefault="00CF44B2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наличия оснований 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приостановления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доставления муниципальной услуги администрация выд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ет (направляет) заявителю уведомление о приостано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лении предоставления мун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ципальной услуги - в течение 1 кален.дн.</w:t>
            </w:r>
          </w:p>
          <w:p w:rsidR="00CF44B2" w:rsidRPr="00381375" w:rsidRDefault="00CF44B2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в случае отсутствия осн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вания для приостановления предоставления муниц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пальной услуги рассматрив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ет заявление с прилагаемыми к нему документами на ко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плектность и соответствие требованиям действующего законодательства</w:t>
            </w:r>
          </w:p>
        </w:tc>
        <w:tc>
          <w:tcPr>
            <w:tcW w:w="1985" w:type="dxa"/>
            <w:vMerge w:val="restart"/>
          </w:tcPr>
          <w:p w:rsidR="00CF44B2" w:rsidRPr="00381375" w:rsidRDefault="00CF44B2" w:rsidP="0060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календ.дн.</w:t>
            </w:r>
          </w:p>
        </w:tc>
        <w:tc>
          <w:tcPr>
            <w:tcW w:w="2126" w:type="dxa"/>
          </w:tcPr>
          <w:p w:rsidR="00CF44B2" w:rsidRPr="00381375" w:rsidRDefault="00CF44B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специалист, упо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CF44B2" w:rsidRPr="00381375" w:rsidRDefault="00CF44B2" w:rsidP="00B6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CF44B2" w:rsidRPr="00381375" w:rsidRDefault="00CF44B2" w:rsidP="00B6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CF44B2" w:rsidRPr="00381375" w:rsidTr="00B03217">
        <w:tc>
          <w:tcPr>
            <w:tcW w:w="391" w:type="dxa"/>
          </w:tcPr>
          <w:p w:rsidR="00CF44B2" w:rsidRPr="00381375" w:rsidRDefault="00CF44B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4" w:type="dxa"/>
          </w:tcPr>
          <w:p w:rsidR="00CF44B2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истребование нео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ходимых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CF44B2" w:rsidRPr="00381375" w:rsidRDefault="00CF44B2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CF44B2" w:rsidRPr="00381375" w:rsidRDefault="00CF44B2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устанавливает необход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мость направления межв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домственного запроса</w:t>
            </w:r>
          </w:p>
          <w:p w:rsidR="00CF44B2" w:rsidRPr="00381375" w:rsidRDefault="00CF44B2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направляет представленную заявителем схему распол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жения земельного участка на кадастровом плане террит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рии на согласование в упо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номоченные органы;</w:t>
            </w:r>
          </w:p>
          <w:p w:rsidR="00CF44B2" w:rsidRPr="00381375" w:rsidRDefault="00CF44B2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подготавливает схему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положения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на кадастровом плане территории (в случае если данный документ не пре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ставлен заявителем) и 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CF44B2" w:rsidRPr="00381375" w:rsidRDefault="00CF44B2" w:rsidP="00C2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4B2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специалист, упо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CF44B2" w:rsidRPr="00381375" w:rsidRDefault="00CF44B2" w:rsidP="00B6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CF44B2" w:rsidRPr="00381375" w:rsidRDefault="00CF44B2" w:rsidP="00B6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CF44B2" w:rsidRPr="00381375" w:rsidTr="00B03217">
        <w:tc>
          <w:tcPr>
            <w:tcW w:w="391" w:type="dxa"/>
          </w:tcPr>
          <w:p w:rsidR="00CF44B2" w:rsidRPr="00381375" w:rsidRDefault="00CF44B2" w:rsidP="00E76A7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44" w:type="dxa"/>
          </w:tcPr>
          <w:p w:rsidR="00CF44B2" w:rsidRPr="00381375" w:rsidRDefault="00CF44B2" w:rsidP="001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3260" w:type="dxa"/>
          </w:tcPr>
          <w:p w:rsidR="00CF44B2" w:rsidRPr="00381375" w:rsidRDefault="00CF44B2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по результатам полученных сведений (документов) 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циалист  принимает решение о подготовке проекта пост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новления об утверждении схемы расположения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мельного участка на кадас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ровом плане территории  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бо о подготовке уведомления об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CF44B2" w:rsidRPr="00381375" w:rsidRDefault="00CF44B2" w:rsidP="00C2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4B2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специалист, упо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CF44B2" w:rsidRPr="00381375" w:rsidRDefault="00CF44B2" w:rsidP="00B6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CF44B2" w:rsidRPr="00381375" w:rsidRDefault="00CF44B2" w:rsidP="00B6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31B15" w:rsidRPr="00381375" w:rsidTr="00B03217">
        <w:tc>
          <w:tcPr>
            <w:tcW w:w="14742" w:type="dxa"/>
            <w:gridSpan w:val="7"/>
          </w:tcPr>
          <w:p w:rsidR="0060585C" w:rsidRPr="00381375" w:rsidRDefault="0060585C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3. Наименование административной процедуры 3:Подготовка проекта постановления администрации об утверждении схемы ра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CF44B2" w:rsidRPr="00381375" w:rsidTr="00B03217">
        <w:tc>
          <w:tcPr>
            <w:tcW w:w="391" w:type="dxa"/>
          </w:tcPr>
          <w:p w:rsidR="00CF44B2" w:rsidRPr="00381375" w:rsidRDefault="00CF44B2" w:rsidP="00E76A7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F44B2" w:rsidRPr="00381375" w:rsidRDefault="00CF44B2" w:rsidP="008E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результата предо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тавления услуги</w:t>
            </w:r>
          </w:p>
        </w:tc>
        <w:tc>
          <w:tcPr>
            <w:tcW w:w="3260" w:type="dxa"/>
          </w:tcPr>
          <w:p w:rsidR="00CF44B2" w:rsidRPr="00381375" w:rsidRDefault="00CF44B2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CF44B2" w:rsidRPr="00381375" w:rsidRDefault="00CF44B2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по результатам принятого решения готовит проект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становления администрации об утверждении схемы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положения земельного уч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стка на кадастровом плане территории  либо уведомл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 об отказе в предоставл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 муниципальной услуги.</w:t>
            </w:r>
          </w:p>
          <w:p w:rsidR="00CF44B2" w:rsidRPr="00381375" w:rsidRDefault="00CF44B2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передает подготовленные проект постановления либо уведомление об отказе на подписание главе админис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рации (поселения). </w:t>
            </w:r>
          </w:p>
          <w:p w:rsidR="00CF44B2" w:rsidRPr="00381375" w:rsidRDefault="00CF44B2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обеспечивает регистрацию постановления либо уведо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ления об отказе.</w:t>
            </w:r>
          </w:p>
          <w:p w:rsidR="00CF44B2" w:rsidRPr="00381375" w:rsidRDefault="00CF44B2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наличии в заявлении указания о выдаче результата услуги по месту представл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 заявления обеспечивает передачу постановления 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бо уведомления об отказе в МФЦ для выдачи заявителю - не позднее рабочего дня, следующего за днем регис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 xml:space="preserve">рации постановления  либо уведомления об отказе </w:t>
            </w:r>
          </w:p>
        </w:tc>
        <w:tc>
          <w:tcPr>
            <w:tcW w:w="1985" w:type="dxa"/>
          </w:tcPr>
          <w:p w:rsidR="00CF44B2" w:rsidRPr="00381375" w:rsidRDefault="00CF44B2" w:rsidP="00E7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кален.дн.</w:t>
            </w:r>
          </w:p>
        </w:tc>
        <w:tc>
          <w:tcPr>
            <w:tcW w:w="2126" w:type="dxa"/>
          </w:tcPr>
          <w:p w:rsidR="00CF44B2" w:rsidRPr="00381375" w:rsidRDefault="00CF44B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специалист, упо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номоченный на подготовку 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екта постановл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ния об утвержд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нии схемы расп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ложения земел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ного участка на кадастровом пл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не территории  либо уведомления об отказе в пр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доставлении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ниципальной 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410" w:type="dxa"/>
          </w:tcPr>
          <w:p w:rsidR="00CF44B2" w:rsidRPr="00381375" w:rsidRDefault="00CF44B2" w:rsidP="00B6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CF44B2" w:rsidRPr="00381375" w:rsidRDefault="00CF44B2" w:rsidP="00B6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31B15" w:rsidRPr="00381375" w:rsidTr="00B03217">
        <w:tc>
          <w:tcPr>
            <w:tcW w:w="14742" w:type="dxa"/>
            <w:gridSpan w:val="7"/>
          </w:tcPr>
          <w:p w:rsidR="00E76A76" w:rsidRPr="00381375" w:rsidRDefault="00E76A76" w:rsidP="00B0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услуги</w:t>
            </w:r>
          </w:p>
        </w:tc>
      </w:tr>
      <w:tr w:rsidR="00CF44B2" w:rsidRPr="00381375" w:rsidTr="00B03217">
        <w:tc>
          <w:tcPr>
            <w:tcW w:w="391" w:type="dxa"/>
          </w:tcPr>
          <w:p w:rsidR="00CF44B2" w:rsidRPr="00381375" w:rsidRDefault="00CF44B2" w:rsidP="00E76A7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4" w:type="dxa"/>
          </w:tcPr>
          <w:p w:rsidR="00CF44B2" w:rsidRPr="00381375" w:rsidRDefault="00CF44B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Выдача (направл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ние) заявителю 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становления админ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страции об утве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ждении схемы ра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положения земельн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го участка на кадас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ровом плане терр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тории либо уведо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ления об отказе в предоставлении м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3260" w:type="dxa"/>
          </w:tcPr>
          <w:p w:rsidR="00CF44B2" w:rsidRPr="00381375" w:rsidRDefault="00CF44B2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- по результатам полученных сведений (документов) 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циалист  принимает решение о подготовке проекта пост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новления об утверждении схемы расположения з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мельного участка на кадас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ровом плане территории  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бо о подготовке уведомления об отказе в предоставлении муниципальной услуги.</w:t>
            </w:r>
          </w:p>
        </w:tc>
        <w:tc>
          <w:tcPr>
            <w:tcW w:w="1985" w:type="dxa"/>
          </w:tcPr>
          <w:p w:rsidR="00CF44B2" w:rsidRPr="00381375" w:rsidRDefault="00CF44B2" w:rsidP="00E7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3 календ.дн.</w:t>
            </w:r>
          </w:p>
        </w:tc>
        <w:tc>
          <w:tcPr>
            <w:tcW w:w="2126" w:type="dxa"/>
          </w:tcPr>
          <w:p w:rsidR="00CF44B2" w:rsidRPr="00381375" w:rsidRDefault="00CF44B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Специалист МФЦ или администр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ции, ответстве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ный за направл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ние (выдачу) р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зультата услуги</w:t>
            </w:r>
          </w:p>
        </w:tc>
        <w:tc>
          <w:tcPr>
            <w:tcW w:w="2410" w:type="dxa"/>
          </w:tcPr>
          <w:p w:rsidR="00CF44B2" w:rsidRPr="00381375" w:rsidRDefault="00CF44B2" w:rsidP="00B6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37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CF44B2" w:rsidRPr="00381375" w:rsidRDefault="00CF44B2" w:rsidP="00B6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BB3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A473A" w:rsidRPr="00ED1AE5" w:rsidTr="009A473A">
        <w:tc>
          <w:tcPr>
            <w:tcW w:w="2376" w:type="dxa"/>
          </w:tcPr>
          <w:p w:rsidR="00720826" w:rsidRPr="00C517D4" w:rsidRDefault="00720826" w:rsidP="007208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720826" w:rsidRDefault="00720826" w:rsidP="007208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F16BE" w:rsidRDefault="006F16BE" w:rsidP="0072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</w:t>
            </w:r>
            <w:bookmarkStart w:id="1" w:name="_GoBack"/>
            <w:bookmarkEnd w:id="1"/>
            <w:r w:rsidR="00720826">
              <w:rPr>
                <w:rFonts w:ascii="Times New Roman" w:hAnsi="Times New Roman"/>
              </w:rPr>
              <w:t>администрации (</w:t>
            </w:r>
            <w:r w:rsidR="00720826">
              <w:rPr>
                <w:rFonts w:ascii="Times New Roman" w:hAnsi="Times New Roman"/>
                <w:lang w:val="en-US"/>
              </w:rPr>
              <w:t>sely</w:t>
            </w:r>
            <w:r w:rsidR="00720826">
              <w:rPr>
                <w:rFonts w:ascii="Times New Roman" w:hAnsi="Times New Roman"/>
                <w:lang w:val="en-US"/>
              </w:rPr>
              <w:t>a</w:t>
            </w:r>
            <w:r w:rsidR="00720826">
              <w:rPr>
                <w:rFonts w:ascii="Times New Roman" w:hAnsi="Times New Roman"/>
                <w:lang w:val="en-US"/>
              </w:rPr>
              <w:t>vinskoe</w:t>
            </w:r>
            <w:r w:rsidR="00720826" w:rsidRPr="00720826">
              <w:rPr>
                <w:rFonts w:ascii="Times New Roman" w:hAnsi="Times New Roman"/>
              </w:rPr>
              <w:t>.</w:t>
            </w:r>
            <w:r w:rsidR="00720826">
              <w:rPr>
                <w:rFonts w:ascii="Times New Roman" w:hAnsi="Times New Roman"/>
                <w:lang w:val="en-US"/>
              </w:rPr>
              <w:t>ru</w:t>
            </w:r>
            <w:r w:rsidR="00720826" w:rsidRPr="00720826">
              <w:rPr>
                <w:rFonts w:ascii="Times New Roman" w:hAnsi="Times New Roman"/>
              </w:rPr>
              <w:t>)</w:t>
            </w:r>
            <w:r w:rsidRPr="00AB79D0">
              <w:rPr>
                <w:rFonts w:ascii="Times New Roman" w:hAnsi="Times New Roman"/>
              </w:rPr>
              <w:t xml:space="preserve">, </w:t>
            </w:r>
          </w:p>
          <w:p w:rsidR="00720826" w:rsidRPr="00D914B1" w:rsidRDefault="006F16BE" w:rsidP="00720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</w:t>
            </w:r>
            <w:r w:rsidR="00720826" w:rsidRPr="00720826">
              <w:rPr>
                <w:rFonts w:ascii="Times New Roman" w:hAnsi="Times New Roman"/>
              </w:rPr>
              <w:t xml:space="preserve"> </w:t>
            </w:r>
            <w:r w:rsidR="00720826" w:rsidRPr="00720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="00720826" w:rsidRPr="0072082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mfc.vrn.ru</w:t>
              </w:r>
            </w:hyperlink>
            <w:r w:rsidR="00720826" w:rsidRPr="00720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 w:rsidRPr="00AB79D0">
              <w:rPr>
                <w:rFonts w:ascii="Times New Roman" w:hAnsi="Times New Roman"/>
              </w:rPr>
              <w:t>.</w:t>
            </w:r>
          </w:p>
        </w:tc>
        <w:tc>
          <w:tcPr>
            <w:tcW w:w="1627" w:type="dxa"/>
          </w:tcPr>
          <w:p w:rsidR="009A473A" w:rsidRPr="00ED1AE5" w:rsidRDefault="004C331D" w:rsidP="004C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720826" w:rsidRDefault="00720826" w:rsidP="00DF72F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A16073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728F6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38137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</w:t>
            </w:r>
          </w:p>
        </w:tc>
      </w:tr>
      <w:tr w:rsidR="00731B15" w:rsidRPr="0038137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органа местного самоупра</w:t>
            </w: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Регистрационный N 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количество листов заявления 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количество прилагаемых документов 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___, количество листов в оригиналах ___, копиях 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подпись __________________________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дата "__" ____ ____ г., время __ ч., __ мин.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 земельного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электронных докуме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(электронных образов док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ментов)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в администрации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в многофункциональном центре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гиональных порталов государственных и муниципальных услуг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 отправлением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гиональных порталов государственных и муниципальных услуг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лицо, в интересах которого утверждается схема расположения земел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участка или земельных участков на кадастровом плане территории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физического лица, в интересах которого утверждается схема расп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земельного участка или земельных участков на кадастровом плане терр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ряющий личность: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представителя: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интересах которого утверждается схема расположения з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мельного участка или земельных участков на кадастровом плане территории: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именование: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 л.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 л.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 л.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731B15" w:rsidRPr="0038137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Подлинность подписи(ей) заявителя(ей) свидетельс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31B15" w:rsidRPr="0038137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____________________</w:t>
            </w:r>
          </w:p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731B15" w:rsidRPr="0038137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должностного лица, принявшего заявление, и приложенные к нему докуме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ты:</w:t>
            </w: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5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5FC" w:rsidRPr="0038137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38137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38137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ar173"/>
      <w:bookmarkEnd w:id="2"/>
      <w:r w:rsidRPr="00381375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Заполняется в случае образования земельного участка для его продажи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 экземпляров по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79" w:rsidRDefault="009F3879" w:rsidP="00D328E5">
      <w:pPr>
        <w:spacing w:after="0" w:line="240" w:lineRule="auto"/>
      </w:pPr>
      <w:r>
        <w:separator/>
      </w:r>
    </w:p>
  </w:endnote>
  <w:endnote w:type="continuationSeparator" w:id="1">
    <w:p w:rsidR="009F3879" w:rsidRDefault="009F387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79" w:rsidRDefault="009F3879" w:rsidP="00D328E5">
      <w:pPr>
        <w:spacing w:after="0" w:line="240" w:lineRule="auto"/>
      </w:pPr>
      <w:r>
        <w:separator/>
      </w:r>
    </w:p>
  </w:footnote>
  <w:footnote w:type="continuationSeparator" w:id="1">
    <w:p w:rsidR="009F3879" w:rsidRDefault="009F3879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327"/>
    <w:rsid w:val="00001480"/>
    <w:rsid w:val="00011E07"/>
    <w:rsid w:val="0001423F"/>
    <w:rsid w:val="00015FD7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C3CE1"/>
    <w:rsid w:val="000E5FA8"/>
    <w:rsid w:val="000F1EF6"/>
    <w:rsid w:val="001154C7"/>
    <w:rsid w:val="0011603C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2527"/>
    <w:rsid w:val="00237DD6"/>
    <w:rsid w:val="00243F3E"/>
    <w:rsid w:val="00246D39"/>
    <w:rsid w:val="00247BEE"/>
    <w:rsid w:val="002516BF"/>
    <w:rsid w:val="002648C8"/>
    <w:rsid w:val="0027124F"/>
    <w:rsid w:val="00271478"/>
    <w:rsid w:val="00273AD6"/>
    <w:rsid w:val="00274B39"/>
    <w:rsid w:val="00275A2E"/>
    <w:rsid w:val="00285470"/>
    <w:rsid w:val="00293E18"/>
    <w:rsid w:val="002964A7"/>
    <w:rsid w:val="002A53CC"/>
    <w:rsid w:val="002A562F"/>
    <w:rsid w:val="002B27D1"/>
    <w:rsid w:val="002B4395"/>
    <w:rsid w:val="002C5AC4"/>
    <w:rsid w:val="002D4261"/>
    <w:rsid w:val="002E2657"/>
    <w:rsid w:val="002E43F5"/>
    <w:rsid w:val="002F20CD"/>
    <w:rsid w:val="002F25A2"/>
    <w:rsid w:val="002F4588"/>
    <w:rsid w:val="002F4C1C"/>
    <w:rsid w:val="002F66A9"/>
    <w:rsid w:val="0030313C"/>
    <w:rsid w:val="00313A98"/>
    <w:rsid w:val="00316D3F"/>
    <w:rsid w:val="00317A37"/>
    <w:rsid w:val="00343504"/>
    <w:rsid w:val="003517E9"/>
    <w:rsid w:val="003533BF"/>
    <w:rsid w:val="003579F2"/>
    <w:rsid w:val="003760D0"/>
    <w:rsid w:val="00381375"/>
    <w:rsid w:val="003863F9"/>
    <w:rsid w:val="003A091B"/>
    <w:rsid w:val="003A32DA"/>
    <w:rsid w:val="003A5403"/>
    <w:rsid w:val="003B6302"/>
    <w:rsid w:val="003B7B6C"/>
    <w:rsid w:val="003C5387"/>
    <w:rsid w:val="003F4C77"/>
    <w:rsid w:val="00400468"/>
    <w:rsid w:val="0040302A"/>
    <w:rsid w:val="004103F2"/>
    <w:rsid w:val="0043262B"/>
    <w:rsid w:val="00457B7F"/>
    <w:rsid w:val="00465C77"/>
    <w:rsid w:val="004850E1"/>
    <w:rsid w:val="004938FE"/>
    <w:rsid w:val="00496182"/>
    <w:rsid w:val="004B1013"/>
    <w:rsid w:val="004C331D"/>
    <w:rsid w:val="004C3482"/>
    <w:rsid w:val="004D077D"/>
    <w:rsid w:val="004E7B41"/>
    <w:rsid w:val="004E7CAF"/>
    <w:rsid w:val="004E7FF1"/>
    <w:rsid w:val="004F20DA"/>
    <w:rsid w:val="004F2A4B"/>
    <w:rsid w:val="004F6CAD"/>
    <w:rsid w:val="004F7F62"/>
    <w:rsid w:val="00502244"/>
    <w:rsid w:val="00505D72"/>
    <w:rsid w:val="005079CF"/>
    <w:rsid w:val="005129C0"/>
    <w:rsid w:val="005257FF"/>
    <w:rsid w:val="005301D9"/>
    <w:rsid w:val="00537B2B"/>
    <w:rsid w:val="00572E1A"/>
    <w:rsid w:val="005761DF"/>
    <w:rsid w:val="005A1D24"/>
    <w:rsid w:val="005A227F"/>
    <w:rsid w:val="005B1D04"/>
    <w:rsid w:val="005B5DC1"/>
    <w:rsid w:val="005B7DEB"/>
    <w:rsid w:val="005D1031"/>
    <w:rsid w:val="005D55FC"/>
    <w:rsid w:val="005E25FA"/>
    <w:rsid w:val="006038E5"/>
    <w:rsid w:val="0060585C"/>
    <w:rsid w:val="006075E1"/>
    <w:rsid w:val="00613C28"/>
    <w:rsid w:val="00621F36"/>
    <w:rsid w:val="00646B5F"/>
    <w:rsid w:val="00655F67"/>
    <w:rsid w:val="00656535"/>
    <w:rsid w:val="00661D42"/>
    <w:rsid w:val="00682329"/>
    <w:rsid w:val="00687756"/>
    <w:rsid w:val="00690AA7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0826"/>
    <w:rsid w:val="00725A06"/>
    <w:rsid w:val="007276D5"/>
    <w:rsid w:val="0073187A"/>
    <w:rsid w:val="00731B15"/>
    <w:rsid w:val="00733AA2"/>
    <w:rsid w:val="00750C15"/>
    <w:rsid w:val="00752849"/>
    <w:rsid w:val="007529A1"/>
    <w:rsid w:val="007750E7"/>
    <w:rsid w:val="007775FB"/>
    <w:rsid w:val="007A5937"/>
    <w:rsid w:val="007C07BA"/>
    <w:rsid w:val="007C5371"/>
    <w:rsid w:val="007D7440"/>
    <w:rsid w:val="007E5B50"/>
    <w:rsid w:val="007F3838"/>
    <w:rsid w:val="00802F87"/>
    <w:rsid w:val="008128E8"/>
    <w:rsid w:val="008129CD"/>
    <w:rsid w:val="008202EC"/>
    <w:rsid w:val="0084228F"/>
    <w:rsid w:val="00843A61"/>
    <w:rsid w:val="00852C2C"/>
    <w:rsid w:val="00860A75"/>
    <w:rsid w:val="008629F4"/>
    <w:rsid w:val="00883DB0"/>
    <w:rsid w:val="00887FFE"/>
    <w:rsid w:val="008971D6"/>
    <w:rsid w:val="008A0EA7"/>
    <w:rsid w:val="008A1BCF"/>
    <w:rsid w:val="008A60E5"/>
    <w:rsid w:val="008C5898"/>
    <w:rsid w:val="008C734D"/>
    <w:rsid w:val="008D4067"/>
    <w:rsid w:val="008E009F"/>
    <w:rsid w:val="008E5BC8"/>
    <w:rsid w:val="008F3C4A"/>
    <w:rsid w:val="008F7586"/>
    <w:rsid w:val="00911AE2"/>
    <w:rsid w:val="0091440B"/>
    <w:rsid w:val="00937009"/>
    <w:rsid w:val="00941B2A"/>
    <w:rsid w:val="009477FB"/>
    <w:rsid w:val="0097416D"/>
    <w:rsid w:val="009777DE"/>
    <w:rsid w:val="00981663"/>
    <w:rsid w:val="00987DE5"/>
    <w:rsid w:val="009A0809"/>
    <w:rsid w:val="009A0A27"/>
    <w:rsid w:val="009A473A"/>
    <w:rsid w:val="009D377D"/>
    <w:rsid w:val="009F148E"/>
    <w:rsid w:val="009F3879"/>
    <w:rsid w:val="00A019A3"/>
    <w:rsid w:val="00A0710F"/>
    <w:rsid w:val="00A16073"/>
    <w:rsid w:val="00A17B13"/>
    <w:rsid w:val="00A20703"/>
    <w:rsid w:val="00A22674"/>
    <w:rsid w:val="00A35C75"/>
    <w:rsid w:val="00A45256"/>
    <w:rsid w:val="00A71E89"/>
    <w:rsid w:val="00A76A51"/>
    <w:rsid w:val="00A83585"/>
    <w:rsid w:val="00A87EF7"/>
    <w:rsid w:val="00AC2F49"/>
    <w:rsid w:val="00AD04CE"/>
    <w:rsid w:val="00AD2D74"/>
    <w:rsid w:val="00AD5100"/>
    <w:rsid w:val="00AE1FE7"/>
    <w:rsid w:val="00AF1F2A"/>
    <w:rsid w:val="00AF5B62"/>
    <w:rsid w:val="00AF7671"/>
    <w:rsid w:val="00B03217"/>
    <w:rsid w:val="00B249BE"/>
    <w:rsid w:val="00B27DAE"/>
    <w:rsid w:val="00B355E1"/>
    <w:rsid w:val="00B421BB"/>
    <w:rsid w:val="00B44A05"/>
    <w:rsid w:val="00B47A97"/>
    <w:rsid w:val="00B54E1D"/>
    <w:rsid w:val="00B6023B"/>
    <w:rsid w:val="00B6741C"/>
    <w:rsid w:val="00B7390B"/>
    <w:rsid w:val="00B7678A"/>
    <w:rsid w:val="00B80E9E"/>
    <w:rsid w:val="00B8471B"/>
    <w:rsid w:val="00B847C2"/>
    <w:rsid w:val="00BA1F97"/>
    <w:rsid w:val="00BA4FEF"/>
    <w:rsid w:val="00BB3DFB"/>
    <w:rsid w:val="00BC7EF2"/>
    <w:rsid w:val="00BD0FB5"/>
    <w:rsid w:val="00BD28FA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1D9"/>
    <w:rsid w:val="00CE7D16"/>
    <w:rsid w:val="00CF14D8"/>
    <w:rsid w:val="00CF44B2"/>
    <w:rsid w:val="00CF47DF"/>
    <w:rsid w:val="00D04EE1"/>
    <w:rsid w:val="00D0591F"/>
    <w:rsid w:val="00D06EFC"/>
    <w:rsid w:val="00D10530"/>
    <w:rsid w:val="00D116E1"/>
    <w:rsid w:val="00D13CA5"/>
    <w:rsid w:val="00D20A61"/>
    <w:rsid w:val="00D31907"/>
    <w:rsid w:val="00D328E5"/>
    <w:rsid w:val="00D4053D"/>
    <w:rsid w:val="00D50F42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3D1A"/>
    <w:rsid w:val="00E24259"/>
    <w:rsid w:val="00E24517"/>
    <w:rsid w:val="00E329C6"/>
    <w:rsid w:val="00E32C31"/>
    <w:rsid w:val="00E3767E"/>
    <w:rsid w:val="00E42ECF"/>
    <w:rsid w:val="00E57E28"/>
    <w:rsid w:val="00E6585D"/>
    <w:rsid w:val="00E715B0"/>
    <w:rsid w:val="00E728F6"/>
    <w:rsid w:val="00E752C6"/>
    <w:rsid w:val="00E76A76"/>
    <w:rsid w:val="00E85938"/>
    <w:rsid w:val="00E92F5A"/>
    <w:rsid w:val="00EB10B3"/>
    <w:rsid w:val="00EB4859"/>
    <w:rsid w:val="00EC062C"/>
    <w:rsid w:val="00ED086C"/>
    <w:rsid w:val="00ED1AE5"/>
    <w:rsid w:val="00ED7A6F"/>
    <w:rsid w:val="00EF7145"/>
    <w:rsid w:val="00F10443"/>
    <w:rsid w:val="00F14D2F"/>
    <w:rsid w:val="00F17C56"/>
    <w:rsid w:val="00F212DF"/>
    <w:rsid w:val="00F33C30"/>
    <w:rsid w:val="00F35B15"/>
    <w:rsid w:val="00F46237"/>
    <w:rsid w:val="00F50D8B"/>
    <w:rsid w:val="00F82916"/>
    <w:rsid w:val="00F90F99"/>
    <w:rsid w:val="00F9627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363A-0D89-447C-BF5A-C4C57BAD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6506</Words>
  <Characters>37089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Selyavnoe</cp:lastModifiedBy>
  <cp:revision>4</cp:revision>
  <dcterms:created xsi:type="dcterms:W3CDTF">2017-09-20T06:42:00Z</dcterms:created>
  <dcterms:modified xsi:type="dcterms:W3CDTF">2017-09-20T06:43:00Z</dcterms:modified>
</cp:coreProperties>
</file>