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6C" w:rsidRPr="00F84C9D" w:rsidRDefault="00E12C6C" w:rsidP="00E12C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E12C6C" w:rsidRPr="00F84C9D" w:rsidRDefault="00E12C6C" w:rsidP="00E12C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E12C6C" w:rsidRPr="00F84C9D" w:rsidRDefault="00E12C6C" w:rsidP="00E12C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E12C6C" w:rsidRPr="00F84C9D" w:rsidRDefault="00E12C6C" w:rsidP="00E12C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E12C6C" w:rsidRPr="00F84C9D" w:rsidRDefault="00E12C6C" w:rsidP="00E12C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E12C6C" w:rsidRPr="00F84C9D" w:rsidRDefault="00E12C6C" w:rsidP="00E12C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2C6C" w:rsidRPr="00F84C9D" w:rsidRDefault="00E12C6C" w:rsidP="00E12C6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>от «15» сентября 2017 г. №</w:t>
      </w:r>
      <w:r w:rsidR="009A450B">
        <w:rPr>
          <w:rFonts w:ascii="Times New Roman" w:hAnsi="Times New Roman"/>
          <w:sz w:val="28"/>
          <w:szCs w:val="28"/>
          <w:u w:val="single"/>
        </w:rPr>
        <w:t xml:space="preserve"> 34-р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12C6C" w:rsidRPr="00690AA7" w:rsidRDefault="00E12C6C" w:rsidP="00E12C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1800" w:rsidRP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41800" w:rsidRP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41800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41800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41800" w:rsidRP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800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800">
        <w:rPr>
          <w:rFonts w:ascii="Times New Roman" w:eastAsiaTheme="minorHAnsi" w:hAnsi="Times New Roman"/>
          <w:sz w:val="28"/>
          <w:szCs w:val="28"/>
          <w:lang w:eastAsia="en-US"/>
        </w:rPr>
        <w:t xml:space="preserve">«Предварительное согласование предоставления земельного участка, находящегося в муниципальной </w:t>
      </w:r>
    </w:p>
    <w:p w:rsidR="00041800" w:rsidRPr="00041800" w:rsidRDefault="00E47507" w:rsidP="0004180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собственности</w:t>
      </w:r>
      <w:r w:rsidR="00041800" w:rsidRPr="00041800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41800" w:rsidRP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41800" w:rsidRDefault="00041800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041800" w:rsidRDefault="00041800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6C" w:rsidRDefault="00E47507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E12C6C">
              <w:rPr>
                <w:rFonts w:ascii="Times New Roman" w:hAnsi="Times New Roman"/>
              </w:rPr>
              <w:t>Селявинского</w:t>
            </w:r>
            <w:r w:rsidR="00E07044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области, </w:t>
            </w:r>
          </w:p>
          <w:p w:rsidR="00C647DE" w:rsidRPr="00C647DE" w:rsidRDefault="00E07044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2B2DD4">
              <w:rPr>
                <w:rFonts w:ascii="Times New Roman" w:hAnsi="Times New Roman"/>
              </w:rPr>
              <w:t>втономное учреждение Воронежской области «Многофункциональный центр предоставл</w:t>
            </w:r>
            <w:r w:rsidRPr="002B2DD4">
              <w:rPr>
                <w:rFonts w:ascii="Times New Roman" w:hAnsi="Times New Roman"/>
              </w:rPr>
              <w:t>е</w:t>
            </w:r>
            <w:r w:rsidRPr="002B2DD4">
              <w:rPr>
                <w:rFonts w:ascii="Times New Roman" w:hAnsi="Times New Roman"/>
              </w:rPr>
              <w:t>ния государственных и муниципальных услуг</w:t>
            </w:r>
            <w:bookmarkStart w:id="0" w:name="_GoBack"/>
            <w:bookmarkEnd w:id="0"/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04180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362CBA" w:rsidP="00E12C6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62CBA">
              <w:rPr>
                <w:rFonts w:ascii="Times New Roman" w:hAnsi="Times New Roman"/>
              </w:rPr>
              <w:t>36401000100008293</w:t>
            </w:r>
            <w:r w:rsidR="00E12C6C">
              <w:rPr>
                <w:rFonts w:ascii="Times New Roman" w:hAnsi="Times New Roman"/>
              </w:rPr>
              <w:t>59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E47507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пальной собственности 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E12C6C" w:rsidP="00E4750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  <w:r w:rsidR="00C647DE" w:rsidRPr="00C647DE">
              <w:rPr>
                <w:rFonts w:ascii="Times New Roman" w:hAnsi="Times New Roman"/>
              </w:rPr>
              <w:t xml:space="preserve"> 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04180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E12C6C" w:rsidP="009A450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>
              <w:rPr>
                <w:rFonts w:ascii="Times New Roman" w:hAnsi="Times New Roman"/>
              </w:rPr>
              <w:t>Утвержден п</w:t>
            </w:r>
            <w:r w:rsidR="00E47507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 администрации Селявинского сельского поселения Лискинского муниципального района Воронежской области  от 24.03</w:t>
            </w:r>
            <w:r w:rsidR="00E47507">
              <w:rPr>
                <w:rFonts w:ascii="Times New Roman" w:hAnsi="Times New Roman"/>
              </w:rPr>
              <w:t>.</w:t>
            </w:r>
            <w:r w:rsidR="00146C21">
              <w:rPr>
                <w:rFonts w:ascii="Times New Roman" w:hAnsi="Times New Roman"/>
              </w:rPr>
              <w:t>2016</w:t>
            </w:r>
            <w:r w:rsidR="00041800" w:rsidRPr="00041800">
              <w:rPr>
                <w:rFonts w:ascii="Times New Roman" w:hAnsi="Times New Roman"/>
              </w:rPr>
              <w:t xml:space="preserve"> </w:t>
            </w:r>
            <w:r w:rsidR="00146C21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31</w:t>
            </w:r>
            <w:r w:rsidR="00041800" w:rsidRPr="00041800">
              <w:rPr>
                <w:rFonts w:ascii="Times New Roman" w:hAnsi="Times New Roman"/>
              </w:rPr>
              <w:t xml:space="preserve"> «Об утверждении адм</w:t>
            </w:r>
            <w:r w:rsidR="00041800" w:rsidRPr="00041800">
              <w:rPr>
                <w:rFonts w:ascii="Times New Roman" w:hAnsi="Times New Roman"/>
              </w:rPr>
              <w:t>и</w:t>
            </w:r>
            <w:r w:rsidR="00041800" w:rsidRPr="00041800">
              <w:rPr>
                <w:rFonts w:ascii="Times New Roman" w:hAnsi="Times New Roman"/>
              </w:rPr>
              <w:t>нистративного  регламента админист</w:t>
            </w:r>
            <w:r w:rsidR="00146C21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>Селявинского</w:t>
            </w:r>
            <w:r w:rsidR="00041800" w:rsidRPr="00041800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</w:t>
            </w:r>
            <w:r w:rsidR="009A450B">
              <w:rPr>
                <w:rFonts w:ascii="Times New Roman" w:hAnsi="Times New Roman"/>
              </w:rPr>
              <w:t xml:space="preserve"> по предоставлению  муниципальной</w:t>
            </w:r>
            <w:r w:rsidR="00041800" w:rsidRPr="00041800">
              <w:rPr>
                <w:rFonts w:ascii="Times New Roman" w:hAnsi="Times New Roman"/>
              </w:rPr>
              <w:t xml:space="preserve"> услуг</w:t>
            </w:r>
            <w:r w:rsidR="009A450B">
              <w:rPr>
                <w:rFonts w:ascii="Times New Roman" w:hAnsi="Times New Roman"/>
              </w:rPr>
              <w:t>и</w:t>
            </w:r>
            <w:r w:rsidR="00041800" w:rsidRPr="00041800">
              <w:rPr>
                <w:rFonts w:ascii="Times New Roman" w:hAnsi="Times New Roman"/>
              </w:rPr>
              <w:t xml:space="preserve"> «Предварительное согласование предоставления земельного участка, находящегося в мун</w:t>
            </w:r>
            <w:r w:rsidR="00041800" w:rsidRPr="00041800">
              <w:rPr>
                <w:rFonts w:ascii="Times New Roman" w:hAnsi="Times New Roman"/>
              </w:rPr>
              <w:t>и</w:t>
            </w:r>
            <w:r w:rsidR="00041800" w:rsidRPr="00041800">
              <w:rPr>
                <w:rFonts w:ascii="Times New Roman" w:hAnsi="Times New Roman"/>
              </w:rPr>
              <w:t>ципальной собственности</w:t>
            </w:r>
            <w:r w:rsidR="009A450B">
              <w:rPr>
                <w:rFonts w:ascii="Times New Roman" w:hAnsi="Times New Roman"/>
              </w:rPr>
              <w:t>»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9A450B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647DE" w:rsidRPr="00C647DE">
              <w:rPr>
                <w:rFonts w:ascii="Times New Roman" w:hAnsi="Times New Roman"/>
              </w:rPr>
              <w:t>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04180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EC" w:rsidRPr="00D249F2" w:rsidRDefault="009470EC" w:rsidP="009470EC">
            <w:pPr>
              <w:spacing w:after="0" w:line="240" w:lineRule="auto"/>
              <w:rPr>
                <w:rFonts w:ascii="Times New Roman" w:hAnsi="Times New Roman"/>
              </w:rPr>
            </w:pPr>
            <w:r w:rsidRPr="00D249F2">
              <w:rPr>
                <w:rFonts w:ascii="Times New Roman" w:hAnsi="Times New Roman"/>
              </w:rPr>
              <w:t>- радиотелефонная связь;</w:t>
            </w:r>
          </w:p>
          <w:p w:rsidR="009470EC" w:rsidRPr="00D249F2" w:rsidRDefault="009470EC" w:rsidP="009470EC">
            <w:pPr>
              <w:spacing w:after="0" w:line="240" w:lineRule="auto"/>
              <w:rPr>
                <w:rFonts w:ascii="Times New Roman" w:hAnsi="Times New Roman"/>
              </w:rPr>
            </w:pPr>
            <w:r w:rsidRPr="00D249F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личное обращение в администрацию</w:t>
            </w:r>
            <w:r w:rsidRPr="00D249F2">
              <w:rPr>
                <w:rFonts w:ascii="Times New Roman" w:hAnsi="Times New Roman"/>
              </w:rPr>
              <w:t>;</w:t>
            </w:r>
          </w:p>
          <w:p w:rsidR="009470EC" w:rsidRPr="00D249F2" w:rsidRDefault="009470EC" w:rsidP="009470EC">
            <w:pPr>
              <w:spacing w:after="0" w:line="240" w:lineRule="auto"/>
              <w:rPr>
                <w:rFonts w:ascii="Times New Roman" w:hAnsi="Times New Roman"/>
              </w:rPr>
            </w:pPr>
            <w:r w:rsidRPr="00D249F2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</w:t>
            </w:r>
            <w:r w:rsidRPr="00D249F2">
              <w:rPr>
                <w:rFonts w:ascii="Times New Roman" w:hAnsi="Times New Roman"/>
              </w:rPr>
              <w:t>;</w:t>
            </w:r>
          </w:p>
          <w:p w:rsidR="00C647DE" w:rsidRPr="00C647DE" w:rsidRDefault="009470EC" w:rsidP="009470E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249F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портал государственных услуг.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рый предстоит </w:t>
            </w:r>
            <w:r w:rsidRPr="00C647DE">
              <w:rPr>
                <w:rFonts w:ascii="Times New Roman" w:hAnsi="Times New Roman"/>
              </w:rPr>
              <w:lastRenderedPageBreak/>
              <w:t>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</w:t>
            </w:r>
            <w:r w:rsidR="00702526" w:rsidRPr="00C647DE">
              <w:rPr>
                <w:rFonts w:ascii="Times New Roman" w:hAnsi="Times New Roman"/>
              </w:rPr>
              <w:t>: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t xml:space="preserve">мещенного на </w:t>
            </w:r>
            <w:r w:rsidR="00702526" w:rsidRPr="00C647DE">
              <w:rPr>
                <w:rFonts w:ascii="Times New Roman" w:hAnsi="Times New Roman"/>
              </w:rPr>
              <w:lastRenderedPageBreak/>
              <w:t>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774106" w:rsidRDefault="00414473" w:rsidP="00E12C6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774106" w:rsidRDefault="00414473" w:rsidP="009A450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веренность должна </w:t>
            </w:r>
            <w:r>
              <w:rPr>
                <w:rFonts w:ascii="Times New Roman" w:hAnsi="Times New Roman"/>
              </w:rPr>
              <w:lastRenderedPageBreak/>
              <w:t>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</w:t>
            </w:r>
            <w:r w:rsidRPr="00C647DE">
              <w:rPr>
                <w:rFonts w:ascii="Times New Roman" w:hAnsi="Times New Roman"/>
              </w:rPr>
              <w:lastRenderedPageBreak/>
              <w:t xml:space="preserve">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947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9A450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участка,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венных или муниципальных нужд в случае, если земельный участок 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дарственных или муниципальных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тов, предусмотренных указанными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  <w:r w:rsidR="009470EC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6D36F5" w:rsidRPr="00C647DE" w:rsidRDefault="009A450B" w:rsidP="009A4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lastRenderedPageBreak/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t>зации о приобретении земельного участка, 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lastRenderedPageBreak/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теля на здание, сооружение, если право на </w:t>
            </w:r>
            <w:r w:rsidRPr="00C647DE">
              <w:rPr>
                <w:rFonts w:ascii="Times New Roman" w:hAnsi="Times New Roman"/>
              </w:rPr>
              <w:lastRenderedPageBreak/>
              <w:t>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lastRenderedPageBreak/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Воронежской области о создании 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 w:rsidP="00AC0B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 xml:space="preserve">формационного взаимодействия 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 w:rsidP="00F653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1418" w:type="dxa"/>
          </w:tcPr>
          <w:p w:rsidR="00C878D2" w:rsidRDefault="00C878D2" w:rsidP="00F653C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C878D2" w:rsidRDefault="00C878D2" w:rsidP="00F653C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A450B" w:rsidRPr="00C647DE" w:rsidTr="00C878D2">
        <w:trPr>
          <w:trHeight w:val="232"/>
        </w:trPr>
        <w:tc>
          <w:tcPr>
            <w:tcW w:w="1101" w:type="dxa"/>
            <w:vMerge w:val="restart"/>
          </w:tcPr>
          <w:p w:rsidR="009A450B" w:rsidRPr="00C647DE" w:rsidRDefault="009A450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A450B" w:rsidRDefault="009A450B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9A450B" w:rsidRDefault="009A450B" w:rsidP="004F53B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A450B" w:rsidRDefault="009A450B" w:rsidP="004F53B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A450B" w:rsidRDefault="009A450B" w:rsidP="004F53B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A450B" w:rsidRPr="00C647DE" w:rsidRDefault="009A450B" w:rsidP="004F53B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A450B" w:rsidRPr="00C647DE" w:rsidRDefault="009A450B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9A450B" w:rsidRDefault="009A450B" w:rsidP="00F653C2">
            <w:pPr>
              <w:pStyle w:val="ad"/>
              <w:rPr>
                <w:rFonts w:ascii="Times New Roman" w:hAnsi="Times New Roman"/>
              </w:rPr>
            </w:pPr>
            <w:r w:rsidRPr="00D10530">
              <w:rPr>
                <w:rFonts w:ascii="Times New Roman" w:hAnsi="Times New Roman"/>
                <w:sz w:val="24"/>
                <w:szCs w:val="24"/>
              </w:rPr>
              <w:t>наименование, организацио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 xml:space="preserve">но-правовая форма, ОГРН, ИНН </w:t>
            </w:r>
          </w:p>
          <w:p w:rsidR="009A450B" w:rsidRDefault="009A450B" w:rsidP="00F653C2">
            <w:pPr>
              <w:pStyle w:val="ad"/>
              <w:rPr>
                <w:rFonts w:ascii="Times New Roman" w:hAnsi="Times New Roman"/>
              </w:rPr>
            </w:pPr>
          </w:p>
          <w:p w:rsidR="009A450B" w:rsidRDefault="009A450B" w:rsidP="00F653C2">
            <w:pPr>
              <w:pStyle w:val="ad"/>
              <w:rPr>
                <w:rFonts w:ascii="Times New Roman" w:hAnsi="Times New Roman"/>
              </w:rPr>
            </w:pPr>
          </w:p>
          <w:p w:rsidR="009A450B" w:rsidRDefault="009A450B" w:rsidP="00F653C2">
            <w:pPr>
              <w:pStyle w:val="ad"/>
              <w:rPr>
                <w:rFonts w:ascii="Times New Roman" w:hAnsi="Times New Roman"/>
              </w:rPr>
            </w:pPr>
          </w:p>
          <w:p w:rsidR="009A450B" w:rsidRPr="00F653C2" w:rsidRDefault="009A450B" w:rsidP="00F653C2">
            <w:pPr>
              <w:pStyle w:val="ad"/>
              <w:rPr>
                <w:rFonts w:ascii="Times New Roman" w:hAnsi="Times New Roman"/>
              </w:rPr>
            </w:pPr>
          </w:p>
          <w:p w:rsidR="009A450B" w:rsidRPr="00F653C2" w:rsidRDefault="009A450B" w:rsidP="00F653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ИП, ИНН (для и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дивидуального предприним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теля)</w:t>
            </w:r>
          </w:p>
          <w:p w:rsidR="009A450B" w:rsidRPr="00F653C2" w:rsidRDefault="009A450B" w:rsidP="00F653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A450B" w:rsidRPr="00C647DE" w:rsidRDefault="009A450B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9A450B" w:rsidRDefault="009A450B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9A450B" w:rsidRPr="00C647DE" w:rsidRDefault="009A450B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A450B" w:rsidRPr="00C647DE" w:rsidRDefault="009A450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417" w:type="dxa"/>
          </w:tcPr>
          <w:p w:rsidR="009A450B" w:rsidRPr="00C647DE" w:rsidRDefault="009A450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418" w:type="dxa"/>
          </w:tcPr>
          <w:p w:rsidR="009A450B" w:rsidRPr="00C647DE" w:rsidRDefault="009A450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276" w:type="dxa"/>
          </w:tcPr>
          <w:p w:rsidR="009A450B" w:rsidRPr="00C647DE" w:rsidRDefault="009A450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9A450B" w:rsidRPr="00C647DE" w:rsidTr="00C878D2">
        <w:trPr>
          <w:trHeight w:val="232"/>
        </w:trPr>
        <w:tc>
          <w:tcPr>
            <w:tcW w:w="1101" w:type="dxa"/>
            <w:vMerge/>
          </w:tcPr>
          <w:p w:rsidR="009A450B" w:rsidRPr="00C647DE" w:rsidRDefault="009A450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A450B" w:rsidRPr="00C647DE" w:rsidRDefault="009A450B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9A450B" w:rsidRPr="00552235" w:rsidRDefault="009A450B" w:rsidP="009A450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кадастровый номер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участка, адрес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участка, площадь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</w:t>
            </w:r>
            <w:r>
              <w:rPr>
                <w:rFonts w:ascii="Times New Roman" w:hAnsi="Times New Roman"/>
                <w:sz w:val="24"/>
                <w:szCs w:val="24"/>
              </w:rPr>
              <w:t>ного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стка</w:t>
            </w:r>
          </w:p>
          <w:p w:rsidR="009A450B" w:rsidRPr="00552235" w:rsidRDefault="009A450B" w:rsidP="009A450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50B" w:rsidRPr="00C647DE" w:rsidRDefault="009A450B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9A450B" w:rsidRPr="00C647DE" w:rsidRDefault="009A450B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ральной службы </w:t>
            </w:r>
            <w:r w:rsidRPr="00C647DE">
              <w:rPr>
                <w:rFonts w:ascii="Times New Roman" w:hAnsi="Times New Roman"/>
              </w:rPr>
              <w:lastRenderedPageBreak/>
              <w:t>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9A450B" w:rsidRPr="00C647DE" w:rsidRDefault="009A450B" w:rsidP="009A4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___</w:t>
            </w:r>
          </w:p>
        </w:tc>
        <w:tc>
          <w:tcPr>
            <w:tcW w:w="1417" w:type="dxa"/>
          </w:tcPr>
          <w:p w:rsidR="009A450B" w:rsidRPr="00C647DE" w:rsidRDefault="009A450B" w:rsidP="009A4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418" w:type="dxa"/>
          </w:tcPr>
          <w:p w:rsidR="009A450B" w:rsidRPr="00C647DE" w:rsidRDefault="009A450B" w:rsidP="009A4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276" w:type="dxa"/>
          </w:tcPr>
          <w:p w:rsidR="009A450B" w:rsidRPr="00C647DE" w:rsidRDefault="009A450B" w:rsidP="009A4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9A450B" w:rsidRPr="00C647DE" w:rsidTr="009A450B">
        <w:trPr>
          <w:trHeight w:val="232"/>
        </w:trPr>
        <w:tc>
          <w:tcPr>
            <w:tcW w:w="1101" w:type="dxa"/>
            <w:tcBorders>
              <w:top w:val="nil"/>
            </w:tcBorders>
          </w:tcPr>
          <w:p w:rsidR="009A450B" w:rsidRPr="00C647DE" w:rsidRDefault="009A450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A450B" w:rsidRDefault="009A450B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9A450B" w:rsidRDefault="009A450B" w:rsidP="003934A1">
            <w:pPr>
              <w:pStyle w:val="ad"/>
              <w:rPr>
                <w:rFonts w:ascii="Times New Roman" w:hAnsi="Times New Roman"/>
              </w:rPr>
            </w:pPr>
          </w:p>
          <w:p w:rsidR="009A450B" w:rsidRDefault="009A450B" w:rsidP="003934A1">
            <w:pPr>
              <w:pStyle w:val="ad"/>
              <w:rPr>
                <w:rFonts w:ascii="Times New Roman" w:hAnsi="Times New Roman"/>
              </w:rPr>
            </w:pPr>
          </w:p>
          <w:p w:rsidR="009A450B" w:rsidRDefault="009A450B" w:rsidP="003934A1">
            <w:pPr>
              <w:pStyle w:val="ad"/>
              <w:rPr>
                <w:rFonts w:ascii="Times New Roman" w:hAnsi="Times New Roman"/>
              </w:rPr>
            </w:pPr>
          </w:p>
          <w:p w:rsidR="009A450B" w:rsidRDefault="009A450B" w:rsidP="003934A1">
            <w:pPr>
              <w:pStyle w:val="ad"/>
              <w:rPr>
                <w:rFonts w:ascii="Times New Roman" w:hAnsi="Times New Roman"/>
              </w:rPr>
            </w:pPr>
          </w:p>
          <w:p w:rsidR="009A450B" w:rsidRDefault="009A450B" w:rsidP="003934A1">
            <w:pPr>
              <w:pStyle w:val="ad"/>
              <w:rPr>
                <w:rFonts w:ascii="Times New Roman" w:hAnsi="Times New Roman"/>
              </w:rPr>
            </w:pPr>
          </w:p>
          <w:p w:rsidR="009A450B" w:rsidRDefault="009A450B" w:rsidP="003934A1">
            <w:pPr>
              <w:pStyle w:val="ad"/>
              <w:rPr>
                <w:rFonts w:ascii="Times New Roman" w:hAnsi="Times New Roman"/>
              </w:rPr>
            </w:pPr>
          </w:p>
          <w:p w:rsidR="009A450B" w:rsidRDefault="009A450B" w:rsidP="003934A1">
            <w:pPr>
              <w:pStyle w:val="ad"/>
              <w:rPr>
                <w:rFonts w:ascii="Times New Roman" w:hAnsi="Times New Roman"/>
              </w:rPr>
            </w:pPr>
          </w:p>
          <w:p w:rsidR="009A450B" w:rsidRDefault="009A450B" w:rsidP="003934A1">
            <w:pPr>
              <w:pStyle w:val="ad"/>
              <w:rPr>
                <w:rFonts w:ascii="Times New Roman" w:hAnsi="Times New Roman"/>
              </w:rPr>
            </w:pPr>
          </w:p>
          <w:p w:rsidR="009A450B" w:rsidRPr="00C647DE" w:rsidRDefault="009A450B" w:rsidP="003934A1">
            <w:pPr>
              <w:pStyle w:val="ad"/>
              <w:rPr>
                <w:rFonts w:ascii="Times New Roman" w:hAnsi="Times New Roman"/>
              </w:rPr>
            </w:pPr>
          </w:p>
          <w:p w:rsidR="009A450B" w:rsidRPr="00C647DE" w:rsidRDefault="009A450B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9A450B" w:rsidRDefault="009A450B" w:rsidP="009A450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номер и дату принятия 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шения органа местного сам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управления об утверждении проекта меж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 террит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50B" w:rsidRDefault="009A450B" w:rsidP="009A450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A450B" w:rsidRPr="00C647DE" w:rsidRDefault="009A450B" w:rsidP="009A450B">
            <w:pPr>
              <w:pStyle w:val="ad"/>
              <w:rPr>
                <w:rFonts w:ascii="Times New Roman" w:hAnsi="Times New Roman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номер и дату принятия 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шения органа местного сам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управления об утверждении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ровки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террит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1843" w:type="dxa"/>
          </w:tcPr>
          <w:p w:rsidR="009A450B" w:rsidRPr="00C647DE" w:rsidRDefault="009A450B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9A450B" w:rsidRPr="00C647DE" w:rsidRDefault="009A450B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A450B" w:rsidRPr="00C647DE" w:rsidRDefault="009A450B" w:rsidP="009A4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417" w:type="dxa"/>
          </w:tcPr>
          <w:p w:rsidR="009A450B" w:rsidRPr="00C647DE" w:rsidRDefault="009A450B" w:rsidP="009A4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418" w:type="dxa"/>
          </w:tcPr>
          <w:p w:rsidR="009A450B" w:rsidRPr="00C647DE" w:rsidRDefault="009A450B" w:rsidP="009A4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276" w:type="dxa"/>
          </w:tcPr>
          <w:p w:rsidR="009A450B" w:rsidRPr="00C647DE" w:rsidRDefault="009A450B" w:rsidP="009A4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AC0B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AC0BC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</w:t>
            </w:r>
            <w:r w:rsidR="00FC3C26" w:rsidRPr="00C647DE">
              <w:rPr>
                <w:rFonts w:ascii="Times New Roman" w:hAnsi="Times New Roman"/>
                <w:b/>
              </w:rPr>
              <w:t>в</w:t>
            </w:r>
            <w:r w:rsidR="00FC3C26" w:rsidRPr="00C647DE">
              <w:rPr>
                <w:rFonts w:ascii="Times New Roman" w:hAnsi="Times New Roman"/>
                <w:b/>
              </w:rPr>
              <w:t>ляющих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AC0BC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AC0BC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Срок хранения 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0F46D6" w:rsidP="000F46D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418" w:type="dxa"/>
          </w:tcPr>
          <w:p w:rsidR="00D82B66" w:rsidRPr="00C647DE" w:rsidRDefault="000F46D6" w:rsidP="000F4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C53C7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1559" w:type="dxa"/>
          </w:tcPr>
          <w:p w:rsidR="00D82B66" w:rsidRPr="00C647DE" w:rsidRDefault="0066531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0F46D6" w:rsidRPr="00C647DE" w:rsidTr="00F8472C">
        <w:tc>
          <w:tcPr>
            <w:tcW w:w="534" w:type="dxa"/>
          </w:tcPr>
          <w:p w:rsidR="000F46D6" w:rsidRPr="00C647DE" w:rsidRDefault="000F46D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0F46D6" w:rsidRPr="00C647DE" w:rsidRDefault="000F46D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0F46D6" w:rsidRDefault="000F46D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мых символов.</w:t>
            </w:r>
          </w:p>
          <w:p w:rsidR="000F46D6" w:rsidRPr="00C647DE" w:rsidRDefault="000F46D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46D6" w:rsidRPr="00C647DE" w:rsidRDefault="000F46D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0F46D6" w:rsidRPr="00C647DE" w:rsidRDefault="000F46D6" w:rsidP="009D3DE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418" w:type="dxa"/>
          </w:tcPr>
          <w:p w:rsidR="000F46D6" w:rsidRPr="00C647DE" w:rsidRDefault="000F46D6" w:rsidP="009D3D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976" w:type="dxa"/>
          </w:tcPr>
          <w:p w:rsidR="000F46D6" w:rsidRDefault="000F4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0F46D6" w:rsidRDefault="000F4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0F46D6" w:rsidRDefault="000F4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мента, размещенного на официальном сайте, ссылка на который направляется </w:t>
            </w:r>
            <w:r>
              <w:rPr>
                <w:rFonts w:ascii="Times New Roman" w:hAnsi="Times New Roman"/>
              </w:rPr>
              <w:lastRenderedPageBreak/>
              <w:t>администрацией заявителю посредством электронной почты;</w:t>
            </w:r>
          </w:p>
          <w:p w:rsidR="000F46D6" w:rsidRDefault="000F4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0F46D6" w:rsidRDefault="000F46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0F46D6" w:rsidRPr="00C647DE" w:rsidRDefault="000F46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месяц</w:t>
            </w:r>
          </w:p>
        </w:tc>
        <w:tc>
          <w:tcPr>
            <w:tcW w:w="1559" w:type="dxa"/>
          </w:tcPr>
          <w:p w:rsidR="000F46D6" w:rsidRPr="00C647DE" w:rsidRDefault="000F46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поселения в течение одного раб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C71058" w:rsidP="003B71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65319">
              <w:rPr>
                <w:rFonts w:ascii="Times New Roman" w:hAnsi="Times New Roman"/>
              </w:rPr>
              <w:t>Приложение № 1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C53C7B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lastRenderedPageBreak/>
              <w:t xml:space="preserve">венного взаимодействия для подуслуги 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Основанием для приостановлении срока рассмотрения </w:t>
            </w:r>
            <w:r w:rsidRPr="00C647DE">
              <w:rPr>
                <w:rFonts w:ascii="Times New Roman" w:hAnsi="Times New Roman"/>
              </w:rPr>
              <w:lastRenderedPageBreak/>
              <w:t>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ческих лиц о регистрации юридического лица (если </w:t>
            </w:r>
            <w:r w:rsidRPr="00C647DE">
              <w:rPr>
                <w:rFonts w:ascii="Times New Roman" w:hAnsi="Times New Roman"/>
              </w:rPr>
              <w:lastRenderedPageBreak/>
              <w:t>заявителем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665319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___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венного взаимодействия для подуслуги 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C53C7B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C53C7B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C53C7B" w:rsidRPr="00C647DE" w:rsidTr="005B59D6">
        <w:trPr>
          <w:trHeight w:val="5874"/>
        </w:trPr>
        <w:tc>
          <w:tcPr>
            <w:tcW w:w="531" w:type="dxa"/>
          </w:tcPr>
          <w:p w:rsidR="00C53C7B" w:rsidRPr="00C647DE" w:rsidRDefault="00C53C7B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но-телекоммуникационной сети Интернет (для 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явления: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Par2"/>
            <w:bookmarkEnd w:id="2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доставлении земельного участка, который предстоит образовать;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 кадастре недвижимости».</w:t>
            </w:r>
          </w:p>
          <w:p w:rsidR="00C53C7B" w:rsidRPr="00C647DE" w:rsidRDefault="00C53C7B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C53C7B" w:rsidRPr="00C647DE" w:rsidRDefault="00C53C7B" w:rsidP="000F46D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дн</w:t>
            </w:r>
            <w:r w:rsidR="000F46D6">
              <w:rPr>
                <w:rFonts w:ascii="Times New Roman" w:hAnsi="Times New Roman"/>
              </w:rPr>
              <w:t>я</w:t>
            </w:r>
          </w:p>
        </w:tc>
        <w:tc>
          <w:tcPr>
            <w:tcW w:w="1560" w:type="dxa"/>
          </w:tcPr>
          <w:p w:rsidR="00C53C7B" w:rsidRPr="00C647DE" w:rsidRDefault="00C53C7B" w:rsidP="002758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C53C7B" w:rsidRPr="00C647DE" w:rsidRDefault="00C53C7B" w:rsidP="002758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C53C7B" w:rsidRPr="00C647DE" w:rsidRDefault="00C53C7B" w:rsidP="002758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53C7B" w:rsidRPr="00C647DE" w:rsidRDefault="00C53C7B" w:rsidP="002758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посредственно при личном обращении, либо направл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ются заявителю в виде бумажного документа, посре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ством почтового отправления, либо в виде электронн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документа, размещенного на официальном сайте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министрации, ссылка на который направляется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посредством электронной почты,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который направляется заявителю посредством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0F46D6">
            <w:pPr>
              <w:pStyle w:val="ad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C53C7B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1820"/>
        <w:gridCol w:w="1820"/>
        <w:gridCol w:w="2145"/>
        <w:gridCol w:w="2140"/>
        <w:gridCol w:w="2020"/>
        <w:gridCol w:w="2177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вителем информации о сроках и порядке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доставления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сведений о ходе выполнения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лобы на наруш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ние порядка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доставления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дос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 (внесуде</w:t>
            </w:r>
            <w:r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ного) обжалования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органа в процессе получения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041800">
        <w:tc>
          <w:tcPr>
            <w:tcW w:w="14786" w:type="dxa"/>
            <w:gridSpan w:val="7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ED3B02" w:rsidRPr="00BF1844" w:rsidRDefault="00ED3B02" w:rsidP="00BF184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17D4">
              <w:t xml:space="preserve">- 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Единый портал гос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у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дарственных услуг (</w:t>
            </w:r>
            <w:r w:rsidRPr="00BF184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F1844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F1844">
              <w:rPr>
                <w:rFonts w:ascii="Times New Roman" w:hAnsi="Times New Roman"/>
                <w:sz w:val="24"/>
                <w:szCs w:val="24"/>
                <w:lang w:val="en-US"/>
              </w:rPr>
              <w:t>suslugi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.</w:t>
            </w:r>
            <w:r w:rsidRPr="00BF18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D3B02" w:rsidRPr="00BF1844" w:rsidRDefault="00ED3B02" w:rsidP="00BF184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F1844">
              <w:rPr>
                <w:rFonts w:ascii="Times New Roman" w:hAnsi="Times New Roman"/>
                <w:sz w:val="24"/>
                <w:szCs w:val="24"/>
              </w:rPr>
              <w:t>- Портал государстве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н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ных и муниципальных услуг Воронежской о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б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ласти (</w:t>
            </w:r>
            <w:r w:rsidRPr="00BF1844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.</w:t>
            </w:r>
            <w:r w:rsidRPr="00BF1844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.</w:t>
            </w:r>
            <w:r w:rsidRPr="00BF18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F184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F1844" w:rsidRDefault="00ED3B02" w:rsidP="00BF184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F1844">
              <w:rPr>
                <w:rFonts w:ascii="Times New Roman" w:hAnsi="Times New Roman"/>
                <w:sz w:val="24"/>
                <w:szCs w:val="24"/>
              </w:rPr>
              <w:t xml:space="preserve">- официальный сайт администрации </w:t>
            </w:r>
          </w:p>
          <w:p w:rsidR="005B59D6" w:rsidRDefault="00ED3B02" w:rsidP="00BF1844">
            <w:pPr>
              <w:pStyle w:val="ad"/>
              <w:rPr>
                <w:lang w:eastAsia="en-US"/>
              </w:rPr>
            </w:pPr>
            <w:r w:rsidRPr="00BF1844">
              <w:rPr>
                <w:rFonts w:ascii="Times New Roman" w:hAnsi="Times New Roman"/>
                <w:sz w:val="24"/>
                <w:szCs w:val="24"/>
              </w:rPr>
              <w:t>- официальный сайт многофункционального центра (</w:t>
            </w:r>
            <w:hyperlink r:id="rId10" w:history="1">
              <w:r w:rsidRPr="00BF184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mfc.vrn.ru</w:t>
              </w:r>
            </w:hyperlink>
            <w:r w:rsidR="00BF18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</w:tcPr>
          <w:p w:rsidR="005B59D6" w:rsidRDefault="00C53C7B" w:rsidP="00C53C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820" w:type="dxa"/>
          </w:tcPr>
          <w:p w:rsidR="005B59D6" w:rsidRDefault="00BF1844" w:rsidP="00AC0B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</w:t>
            </w:r>
            <w:r w:rsidR="005B59D6">
              <w:rPr>
                <w:rFonts w:ascii="Times New Roman" w:hAnsi="Times New Roman"/>
              </w:rPr>
              <w:t>ерез экранную форму на ЕПГУ</w:t>
            </w:r>
          </w:p>
        </w:tc>
        <w:tc>
          <w:tcPr>
            <w:tcW w:w="2185" w:type="dxa"/>
          </w:tcPr>
          <w:p w:rsidR="005B59D6" w:rsidRDefault="00BF18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</w:t>
            </w:r>
            <w:r w:rsidR="005B59D6">
              <w:rPr>
                <w:rFonts w:ascii="Times New Roman" w:hAnsi="Times New Roman"/>
              </w:rPr>
              <w:t>е требуется пр</w:t>
            </w:r>
            <w:r w:rsidR="005B59D6">
              <w:rPr>
                <w:rFonts w:ascii="Times New Roman" w:hAnsi="Times New Roman"/>
              </w:rPr>
              <w:t>е</w:t>
            </w:r>
            <w:r w:rsidR="005B59D6">
              <w:rPr>
                <w:rFonts w:ascii="Times New Roman" w:hAnsi="Times New Roman"/>
              </w:rPr>
              <w:t>доставление заяв</w:t>
            </w:r>
            <w:r w:rsidR="005B59D6">
              <w:rPr>
                <w:rFonts w:ascii="Times New Roman" w:hAnsi="Times New Roman"/>
              </w:rPr>
              <w:t>и</w:t>
            </w:r>
            <w:r w:rsidR="005B59D6">
              <w:rPr>
                <w:rFonts w:ascii="Times New Roman" w:hAnsi="Times New Roman"/>
              </w:rPr>
              <w:t>телем документов на бумажном нос</w:t>
            </w:r>
            <w:r w:rsidR="005B59D6">
              <w:rPr>
                <w:rFonts w:ascii="Times New Roman" w:hAnsi="Times New Roman"/>
              </w:rPr>
              <w:t>и</w:t>
            </w:r>
            <w:r w:rsidR="005B59D6"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 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тала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и муниципальных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</w:tr>
    </w:tbl>
    <w:p w:rsidR="00ED3B02" w:rsidRPr="00BF1844" w:rsidRDefault="00ED3B02" w:rsidP="00B80478">
      <w:pPr>
        <w:spacing w:line="240" w:lineRule="auto"/>
        <w:rPr>
          <w:rFonts w:ascii="Times New Roman" w:hAnsi="Times New Roman"/>
        </w:rPr>
      </w:pPr>
    </w:p>
    <w:p w:rsidR="00C73F08" w:rsidRPr="009470EC" w:rsidRDefault="009470EC" w:rsidP="00B80478">
      <w:pPr>
        <w:spacing w:line="240" w:lineRule="auto"/>
        <w:rPr>
          <w:rFonts w:ascii="Times New Roman" w:hAnsi="Times New Roman"/>
        </w:rPr>
      </w:pPr>
      <w:r w:rsidRPr="009470EC">
        <w:rPr>
          <w:rFonts w:ascii="Times New Roman" w:hAnsi="Times New Roman"/>
        </w:rPr>
        <w:t>Приложение 1 (форма заявления)</w:t>
      </w: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N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</w:p>
    <w:p w:rsid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Форма заявления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В администрацию ________________поселения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AC0BC8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 w:rsidRPr="00AC0BC8">
        <w:rPr>
          <w:rFonts w:ascii="Times New Roman" w:eastAsiaTheme="minorHAnsi" w:hAnsi="Times New Roman"/>
          <w:sz w:val="16"/>
          <w:szCs w:val="16"/>
          <w:lang w:eastAsia="en-US"/>
        </w:rPr>
        <w:t>(наименование заявителя - юридического лица)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AC0BC8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 w:rsidRPr="00AC0BC8">
        <w:rPr>
          <w:rFonts w:ascii="Times New Roman" w:eastAsiaTheme="minorHAnsi" w:hAnsi="Times New Roman"/>
          <w:sz w:val="16"/>
          <w:szCs w:val="16"/>
          <w:lang w:eastAsia="en-US"/>
        </w:rPr>
        <w:t>(Ф.И.О. заявителя,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AC0BC8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 w:rsidRPr="00AC0BC8">
        <w:rPr>
          <w:rFonts w:ascii="Times New Roman" w:eastAsiaTheme="minorHAnsi" w:hAnsi="Times New Roman"/>
          <w:sz w:val="16"/>
          <w:szCs w:val="16"/>
          <w:lang w:eastAsia="en-US"/>
        </w:rPr>
        <w:t>паспортные данные, место жительства)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AC0BC8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 w:rsidRPr="00AC0BC8">
        <w:rPr>
          <w:rFonts w:ascii="Times New Roman" w:eastAsiaTheme="minorHAnsi" w:hAnsi="Times New Roman"/>
          <w:sz w:val="16"/>
          <w:szCs w:val="16"/>
          <w:lang w:eastAsia="en-US"/>
        </w:rPr>
        <w:t>(почтовый адрес и (или) адрес электронной почты)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3" w:name="Par523"/>
      <w:bookmarkEnd w:id="3"/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ЗАЯВЛЕНИЕ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о предварительном согласовании предоставления земельного участка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>Прошу предварительно согласовать предоставление земельного участка, находящегося в муниципальной собственности или государственная собстве</w:t>
      </w:r>
      <w:r w:rsidRPr="009470EC">
        <w:rPr>
          <w:rFonts w:ascii="Times New Roman" w:eastAsiaTheme="minorEastAsia" w:hAnsi="Times New Roman"/>
          <w:sz w:val="26"/>
          <w:szCs w:val="26"/>
        </w:rPr>
        <w:t>н</w:t>
      </w:r>
      <w:r w:rsidRPr="009470EC">
        <w:rPr>
          <w:rFonts w:ascii="Times New Roman" w:eastAsiaTheme="minorEastAsia" w:hAnsi="Times New Roman"/>
          <w:sz w:val="26"/>
          <w:szCs w:val="26"/>
        </w:rPr>
        <w:t>ность на который не разграничена, расположенного по адресу: _________, площ</w:t>
      </w:r>
      <w:r w:rsidRPr="009470EC">
        <w:rPr>
          <w:rFonts w:ascii="Times New Roman" w:eastAsiaTheme="minorEastAsia" w:hAnsi="Times New Roman"/>
          <w:sz w:val="26"/>
          <w:szCs w:val="26"/>
        </w:rPr>
        <w:t>а</w:t>
      </w:r>
      <w:r w:rsidRPr="009470EC">
        <w:rPr>
          <w:rFonts w:ascii="Times New Roman" w:eastAsiaTheme="minorEastAsia" w:hAnsi="Times New Roman"/>
          <w:sz w:val="26"/>
          <w:szCs w:val="26"/>
        </w:rPr>
        <w:t>дью ______ кв. м, кадастровый номер ______________________</w:t>
      </w:r>
      <w:r w:rsidR="00AC0BC8">
        <w:rPr>
          <w:rFonts w:ascii="Times New Roman" w:eastAsiaTheme="minorEastAsia" w:hAnsi="Times New Roman"/>
          <w:sz w:val="26"/>
          <w:szCs w:val="26"/>
        </w:rPr>
        <w:t>_______________</w:t>
      </w:r>
      <w:r w:rsidRPr="009470EC">
        <w:rPr>
          <w:rFonts w:ascii="Times New Roman" w:eastAsiaTheme="minorEastAsia" w:hAnsi="Times New Roman"/>
          <w:sz w:val="26"/>
          <w:szCs w:val="26"/>
        </w:rPr>
        <w:t>, _</w:t>
      </w:r>
      <w:r w:rsidR="00AC0BC8">
        <w:rPr>
          <w:rFonts w:ascii="Times New Roman" w:eastAsiaTheme="minorEastAsia" w:hAnsi="Times New Roman"/>
          <w:sz w:val="26"/>
          <w:szCs w:val="26"/>
        </w:rPr>
        <w:t>________</w:t>
      </w:r>
      <w:r w:rsidRPr="009470EC">
        <w:rPr>
          <w:rFonts w:ascii="Times New Roman" w:eastAsiaTheme="minorEastAsia" w:hAnsi="Times New Roman"/>
          <w:sz w:val="26"/>
          <w:szCs w:val="26"/>
        </w:rPr>
        <w:t>_____________________________________________________________.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9470EC">
        <w:rPr>
          <w:rFonts w:ascii="Times New Roman" w:eastAsiaTheme="minorEastAsia" w:hAnsi="Times New Roman"/>
        </w:rPr>
        <w:t>(реквизиты решения об утверждении проекта межевания территории, если образование испраш</w:t>
      </w:r>
      <w:r w:rsidRPr="009470EC">
        <w:rPr>
          <w:rFonts w:ascii="Times New Roman" w:eastAsiaTheme="minorEastAsia" w:hAnsi="Times New Roman"/>
        </w:rPr>
        <w:t>и</w:t>
      </w:r>
      <w:r w:rsidRPr="009470EC">
        <w:rPr>
          <w:rFonts w:ascii="Times New Roman" w:eastAsiaTheme="minorEastAsia" w:hAnsi="Times New Roman"/>
        </w:rPr>
        <w:t>ваемого земельного участка предусмотрено указанным проектом)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9470EC">
        <w:rPr>
          <w:rFonts w:ascii="Times New Roman" w:eastAsiaTheme="minorEastAsia" w:hAnsi="Times New Roman"/>
          <w:sz w:val="18"/>
          <w:szCs w:val="18"/>
        </w:rPr>
        <w:t>(основание предоставления земельного участка, из числа предусмотренных пунктом 2 статьи 39.3, статьей 39.5, пун</w:t>
      </w:r>
      <w:r w:rsidRPr="009470EC">
        <w:rPr>
          <w:rFonts w:ascii="Times New Roman" w:eastAsiaTheme="minorEastAsia" w:hAnsi="Times New Roman"/>
          <w:sz w:val="18"/>
          <w:szCs w:val="18"/>
        </w:rPr>
        <w:t>к</w:t>
      </w:r>
      <w:r w:rsidRPr="009470EC">
        <w:rPr>
          <w:rFonts w:ascii="Times New Roman" w:eastAsiaTheme="minorEastAsia" w:hAnsi="Times New Roman"/>
          <w:sz w:val="18"/>
          <w:szCs w:val="18"/>
        </w:rPr>
        <w:t>том 2 статьи 39.6 или пунктом 2 статьи 39.10 Земельного кодекса РФ; вид права, на котором заявитель желает прио</w:t>
      </w:r>
      <w:r w:rsidRPr="009470EC">
        <w:rPr>
          <w:rFonts w:ascii="Times New Roman" w:eastAsiaTheme="minorEastAsia" w:hAnsi="Times New Roman"/>
          <w:sz w:val="18"/>
          <w:szCs w:val="18"/>
        </w:rPr>
        <w:t>б</w:t>
      </w:r>
      <w:r w:rsidRPr="009470EC">
        <w:rPr>
          <w:rFonts w:ascii="Times New Roman" w:eastAsiaTheme="minorEastAsia" w:hAnsi="Times New Roman"/>
          <w:sz w:val="18"/>
          <w:szCs w:val="18"/>
        </w:rPr>
        <w:t>рести земельный участок, если предоставление земельного участка возможно на нескольких видах прав)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>Цель использования земельного участка_____________________________.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9470EC">
        <w:rPr>
          <w:rFonts w:ascii="Times New Roman" w:eastAsiaTheme="minorEastAsia" w:hAnsi="Times New Roman"/>
          <w:sz w:val="18"/>
          <w:szCs w:val="18"/>
        </w:rPr>
        <w:t>(реквизиты решения об утверждении документа территориального планирования и (или) проекта планировки террит</w:t>
      </w:r>
      <w:r w:rsidRPr="009470EC">
        <w:rPr>
          <w:rFonts w:ascii="Times New Roman" w:eastAsiaTheme="minorEastAsia" w:hAnsi="Times New Roman"/>
          <w:sz w:val="18"/>
          <w:szCs w:val="18"/>
        </w:rPr>
        <w:t>о</w:t>
      </w:r>
      <w:r w:rsidRPr="009470EC">
        <w:rPr>
          <w:rFonts w:ascii="Times New Roman" w:eastAsiaTheme="minorEastAsia" w:hAnsi="Times New Roman"/>
          <w:sz w:val="18"/>
          <w:szCs w:val="18"/>
        </w:rPr>
        <w:t xml:space="preserve">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9470EC">
        <w:rPr>
          <w:rFonts w:ascii="Times New Roman" w:eastAsiaTheme="minorEastAsia" w:hAnsi="Times New Roman"/>
        </w:rPr>
        <w:t>(реквизиты решения об изъятии земельного участка для муниципальных нужд, в случае, если з</w:t>
      </w:r>
      <w:r w:rsidRPr="009470EC">
        <w:rPr>
          <w:rFonts w:ascii="Times New Roman" w:eastAsiaTheme="minorEastAsia" w:hAnsi="Times New Roman"/>
        </w:rPr>
        <w:t>е</w:t>
      </w:r>
      <w:r w:rsidRPr="009470EC">
        <w:rPr>
          <w:rFonts w:ascii="Times New Roman" w:eastAsiaTheme="minorEastAsia" w:hAnsi="Times New Roman"/>
        </w:rPr>
        <w:t>мельный участок предоставляется взамен земельного участка, изымаемого для муниципальных нужд)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>Постановление о предварительном согласовании предоставления земельного уч</w:t>
      </w:r>
      <w:r w:rsidRPr="009470EC">
        <w:rPr>
          <w:rFonts w:ascii="Times New Roman" w:eastAsiaTheme="minorEastAsia" w:hAnsi="Times New Roman"/>
          <w:sz w:val="26"/>
          <w:szCs w:val="26"/>
        </w:rPr>
        <w:t>а</w:t>
      </w:r>
      <w:r w:rsidRPr="009470EC">
        <w:rPr>
          <w:rFonts w:ascii="Times New Roman" w:eastAsiaTheme="minorEastAsia" w:hAnsi="Times New Roman"/>
          <w:sz w:val="26"/>
          <w:szCs w:val="26"/>
        </w:rPr>
        <w:t>стка прошу выдать мне лично (или   уполномоченному  представителю)  /  выслать  по  почте  (по  желанию заявителя).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    Приложения: (указывается список прилагаемых к заявлению документов):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__________________________________________________________________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 _______________________ _______________ __________________</w:t>
      </w:r>
    </w:p>
    <w:p w:rsidR="009470EC" w:rsidRPr="00AC0BC8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16"/>
          <w:szCs w:val="16"/>
        </w:rPr>
      </w:pPr>
      <w:r w:rsidRPr="00AC0BC8">
        <w:rPr>
          <w:rFonts w:ascii="Times New Roman" w:eastAsiaTheme="minorEastAsia" w:hAnsi="Times New Roman"/>
          <w:sz w:val="16"/>
          <w:szCs w:val="16"/>
        </w:rPr>
        <w:t xml:space="preserve">     </w:t>
      </w:r>
      <w:r w:rsidR="00AC0BC8">
        <w:rPr>
          <w:rFonts w:ascii="Times New Roman" w:eastAsiaTheme="minorEastAsia" w:hAnsi="Times New Roman"/>
          <w:sz w:val="16"/>
          <w:szCs w:val="16"/>
        </w:rPr>
        <w:t xml:space="preserve">                  </w:t>
      </w:r>
      <w:r w:rsidRPr="00AC0BC8">
        <w:rPr>
          <w:rFonts w:ascii="Times New Roman" w:eastAsiaTheme="minorEastAsia" w:hAnsi="Times New Roman"/>
          <w:sz w:val="16"/>
          <w:szCs w:val="16"/>
        </w:rPr>
        <w:t xml:space="preserve"> (должность)       </w:t>
      </w:r>
      <w:r w:rsidR="00AC0BC8">
        <w:rPr>
          <w:rFonts w:ascii="Times New Roman" w:eastAsiaTheme="minorEastAsia" w:hAnsi="Times New Roman"/>
          <w:sz w:val="16"/>
          <w:szCs w:val="16"/>
        </w:rPr>
        <w:t xml:space="preserve">                                          </w:t>
      </w:r>
      <w:r w:rsidRPr="00AC0BC8">
        <w:rPr>
          <w:rFonts w:ascii="Times New Roman" w:eastAsiaTheme="minorEastAsia" w:hAnsi="Times New Roman"/>
          <w:sz w:val="16"/>
          <w:szCs w:val="16"/>
        </w:rPr>
        <w:t xml:space="preserve">   (подпись)      </w:t>
      </w:r>
      <w:r w:rsidR="00AC0BC8">
        <w:rPr>
          <w:rFonts w:ascii="Times New Roman" w:eastAsiaTheme="minorEastAsia" w:hAnsi="Times New Roman"/>
          <w:sz w:val="16"/>
          <w:szCs w:val="16"/>
        </w:rPr>
        <w:t xml:space="preserve">                               </w:t>
      </w:r>
      <w:r w:rsidRPr="00AC0BC8">
        <w:rPr>
          <w:rFonts w:ascii="Times New Roman" w:eastAsiaTheme="minorEastAsia" w:hAnsi="Times New Roman"/>
          <w:sz w:val="16"/>
          <w:szCs w:val="16"/>
        </w:rPr>
        <w:t>(фамилия И.О.)</w:t>
      </w:r>
    </w:p>
    <w:p w:rsidR="009470EC" w:rsidRPr="009470EC" w:rsidRDefault="009470EC" w:rsidP="009470EC">
      <w:pPr>
        <w:rPr>
          <w:rFonts w:ascii="Times New Roman" w:eastAsiaTheme="minorHAnsi" w:hAnsi="Times New Roman"/>
          <w:lang w:eastAsia="en-US"/>
        </w:rPr>
      </w:pPr>
      <w:r w:rsidRPr="009470EC">
        <w:rPr>
          <w:rFonts w:ascii="Times New Roman" w:eastAsiaTheme="minorHAnsi" w:hAnsi="Times New Roman"/>
          <w:lang w:eastAsia="en-US"/>
        </w:rPr>
        <w:t xml:space="preserve">    М.П.</w:t>
      </w:r>
    </w:p>
    <w:p w:rsidR="009470EC" w:rsidRPr="005B59D6" w:rsidRDefault="009470E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9470EC" w:rsidRPr="005B59D6" w:rsidSect="00AC0BC8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C7" w:rsidRDefault="005863C7" w:rsidP="00F847AF">
      <w:pPr>
        <w:spacing w:after="0" w:line="240" w:lineRule="auto"/>
      </w:pPr>
      <w:r>
        <w:separator/>
      </w:r>
    </w:p>
  </w:endnote>
  <w:endnote w:type="continuationSeparator" w:id="1">
    <w:p w:rsidR="005863C7" w:rsidRDefault="005863C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C7" w:rsidRDefault="005863C7" w:rsidP="00F847AF">
      <w:pPr>
        <w:spacing w:after="0" w:line="240" w:lineRule="auto"/>
      </w:pPr>
      <w:r>
        <w:separator/>
      </w:r>
    </w:p>
  </w:footnote>
  <w:footnote w:type="continuationSeparator" w:id="1">
    <w:p w:rsidR="005863C7" w:rsidRDefault="005863C7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41800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2A92"/>
    <w:rsid w:val="000B6CC2"/>
    <w:rsid w:val="000C0982"/>
    <w:rsid w:val="000C4F95"/>
    <w:rsid w:val="000C7224"/>
    <w:rsid w:val="000F46D6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46C21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457D"/>
    <w:rsid w:val="001F4B94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2CBA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6C35"/>
    <w:rsid w:val="00427DCF"/>
    <w:rsid w:val="00444FFA"/>
    <w:rsid w:val="00447A75"/>
    <w:rsid w:val="0045200F"/>
    <w:rsid w:val="0045220E"/>
    <w:rsid w:val="00453427"/>
    <w:rsid w:val="004665E3"/>
    <w:rsid w:val="00470AC9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17A8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281"/>
    <w:rsid w:val="00550D27"/>
    <w:rsid w:val="00560202"/>
    <w:rsid w:val="00564C9C"/>
    <w:rsid w:val="00567A14"/>
    <w:rsid w:val="005863C7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E577D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65319"/>
    <w:rsid w:val="006740B8"/>
    <w:rsid w:val="00676F3C"/>
    <w:rsid w:val="006929B8"/>
    <w:rsid w:val="00693194"/>
    <w:rsid w:val="00697A22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34E4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1D05"/>
    <w:rsid w:val="007C77E2"/>
    <w:rsid w:val="007E17FE"/>
    <w:rsid w:val="007E251B"/>
    <w:rsid w:val="007E2FF7"/>
    <w:rsid w:val="007F56C2"/>
    <w:rsid w:val="008035C3"/>
    <w:rsid w:val="0080646C"/>
    <w:rsid w:val="00811C55"/>
    <w:rsid w:val="00812D46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2F36"/>
    <w:rsid w:val="00844840"/>
    <w:rsid w:val="00845942"/>
    <w:rsid w:val="00861661"/>
    <w:rsid w:val="0086692F"/>
    <w:rsid w:val="00870394"/>
    <w:rsid w:val="00870F37"/>
    <w:rsid w:val="008728D3"/>
    <w:rsid w:val="008800DA"/>
    <w:rsid w:val="0089187A"/>
    <w:rsid w:val="00892857"/>
    <w:rsid w:val="00895CE7"/>
    <w:rsid w:val="00897B2A"/>
    <w:rsid w:val="008A73B3"/>
    <w:rsid w:val="008C62C7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6524"/>
    <w:rsid w:val="00907B69"/>
    <w:rsid w:val="009145EC"/>
    <w:rsid w:val="00921496"/>
    <w:rsid w:val="00926CEC"/>
    <w:rsid w:val="0093583C"/>
    <w:rsid w:val="009444DE"/>
    <w:rsid w:val="009470EC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450B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2288"/>
    <w:rsid w:val="00A54C31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0BC8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1844"/>
    <w:rsid w:val="00BF77EC"/>
    <w:rsid w:val="00C01591"/>
    <w:rsid w:val="00C04B0D"/>
    <w:rsid w:val="00C25529"/>
    <w:rsid w:val="00C2795F"/>
    <w:rsid w:val="00C310D7"/>
    <w:rsid w:val="00C369B5"/>
    <w:rsid w:val="00C427B6"/>
    <w:rsid w:val="00C52B0A"/>
    <w:rsid w:val="00C53530"/>
    <w:rsid w:val="00C53C7B"/>
    <w:rsid w:val="00C54063"/>
    <w:rsid w:val="00C5473E"/>
    <w:rsid w:val="00C55AA0"/>
    <w:rsid w:val="00C55D4D"/>
    <w:rsid w:val="00C57D81"/>
    <w:rsid w:val="00C63F18"/>
    <w:rsid w:val="00C647DE"/>
    <w:rsid w:val="00C71058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0771B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044"/>
    <w:rsid w:val="00E0768E"/>
    <w:rsid w:val="00E12C6C"/>
    <w:rsid w:val="00E2543B"/>
    <w:rsid w:val="00E47507"/>
    <w:rsid w:val="00E52D44"/>
    <w:rsid w:val="00E53405"/>
    <w:rsid w:val="00E539E5"/>
    <w:rsid w:val="00E6039A"/>
    <w:rsid w:val="00E71FC3"/>
    <w:rsid w:val="00E721DC"/>
    <w:rsid w:val="00E852B5"/>
    <w:rsid w:val="00E934EE"/>
    <w:rsid w:val="00E95B6D"/>
    <w:rsid w:val="00EA645C"/>
    <w:rsid w:val="00EA7107"/>
    <w:rsid w:val="00EB33C0"/>
    <w:rsid w:val="00EB35B8"/>
    <w:rsid w:val="00ED3B02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53C2"/>
    <w:rsid w:val="00F67812"/>
    <w:rsid w:val="00F72F78"/>
    <w:rsid w:val="00F75C09"/>
    <w:rsid w:val="00F8472C"/>
    <w:rsid w:val="00F847AF"/>
    <w:rsid w:val="00F873E3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2EDA"/>
    <w:rsid w:val="00FD5F84"/>
    <w:rsid w:val="00FD6D9F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fc.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8E5A-F278-42CE-A47D-81417830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7712</Words>
  <Characters>43964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51573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Selyavnoe</cp:lastModifiedBy>
  <cp:revision>4</cp:revision>
  <dcterms:created xsi:type="dcterms:W3CDTF">2017-09-20T06:50:00Z</dcterms:created>
  <dcterms:modified xsi:type="dcterms:W3CDTF">2017-09-20T06:50:00Z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