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bookmarkStart w:id="0" w:name="_GoBack"/>
      <w:bookmarkEnd w:id="0"/>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СОВЕТ НАРОДНЫХ ДЕПУТАТОВ</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СЕЛЯВИНСКОГО СЕЛЬСКОГО ПОСЕЛЕНИЯ</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ЛИСКИНСКОГО МУНИЦИПАЛЬНОГО РАЙОНА</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ВОРОНЕЖСКОЙ ОБЛАСТИ</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______________________________________________________</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РЕШЕНИЕ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1"/>
          <w:szCs w:val="21"/>
          <w:lang w:eastAsia="ru-RU"/>
        </w:rPr>
        <w:t>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от  «27»  мая  2011г.   № 44</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1"/>
          <w:szCs w:val="21"/>
          <w:lang w:eastAsia="ru-RU"/>
        </w:rPr>
        <w:t>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1"/>
          <w:szCs w:val="21"/>
          <w:lang w:eastAsia="ru-RU"/>
        </w:rPr>
        <w:t> </w:t>
      </w:r>
    </w:p>
    <w:p w:rsidR="0017643A" w:rsidRPr="0017643A" w:rsidRDefault="0017643A" w:rsidP="0017643A">
      <w:pPr>
        <w:shd w:val="clear" w:color="auto" w:fill="FFFFFF"/>
        <w:spacing w:after="100" w:afterAutospacing="1" w:line="240" w:lineRule="auto"/>
        <w:ind w:right="5554"/>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ind w:right="5554"/>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Об утверждении Кодекса этики</w:t>
      </w:r>
    </w:p>
    <w:p w:rsidR="0017643A" w:rsidRPr="0017643A" w:rsidRDefault="0017643A" w:rsidP="0017643A">
      <w:pPr>
        <w:shd w:val="clear" w:color="auto" w:fill="FFFFFF"/>
        <w:spacing w:after="100" w:afterAutospacing="1" w:line="240" w:lineRule="auto"/>
        <w:ind w:right="5554"/>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и служебного поведения муниципальных служащих</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ind w:firstLine="700"/>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Во исполнение решения президиума Совета при Президенте Российской Федерации по противодействию коррупции от 23 декабря 2010г., Совет народных депутатов Селявинского сельского поселения Лискинского муниципального района Воронежской области,</w:t>
      </w:r>
    </w:p>
    <w:p w:rsidR="0017643A" w:rsidRPr="0017643A" w:rsidRDefault="0017643A" w:rsidP="0017643A">
      <w:pPr>
        <w:shd w:val="clear" w:color="auto" w:fill="FFFFFF"/>
        <w:spacing w:after="100" w:afterAutospacing="1" w:line="315" w:lineRule="atLeast"/>
        <w:ind w:firstLine="700"/>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ind w:firstLine="700"/>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Р Е Ш И Л:</w:t>
      </w:r>
    </w:p>
    <w:p w:rsidR="0017643A" w:rsidRPr="0017643A" w:rsidRDefault="0017643A" w:rsidP="0017643A">
      <w:pPr>
        <w:shd w:val="clear" w:color="auto" w:fill="FFFFFF"/>
        <w:spacing w:after="100" w:afterAutospacing="1" w:line="315" w:lineRule="atLeast"/>
        <w:ind w:firstLine="700"/>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p>
    <w:p w:rsidR="0017643A" w:rsidRPr="0017643A" w:rsidRDefault="0017643A" w:rsidP="0017643A">
      <w:pPr>
        <w:shd w:val="clear" w:color="auto" w:fill="FFFFFF"/>
        <w:spacing w:after="100" w:afterAutospacing="1" w:line="315" w:lineRule="atLeast"/>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1. Утвердить  Кодекс этики   и  служебного  поведения  муниципальных</w:t>
      </w:r>
    </w:p>
    <w:p w:rsidR="0017643A" w:rsidRPr="0017643A" w:rsidRDefault="0017643A" w:rsidP="0017643A">
      <w:pPr>
        <w:shd w:val="clear" w:color="auto" w:fill="FFFFFF"/>
        <w:spacing w:after="100" w:afterAutospacing="1" w:line="315" w:lineRule="atLeast"/>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lastRenderedPageBreak/>
        <w:t>служащих администрации Селявинского сельского поселения  (прилагается).</w:t>
      </w:r>
    </w:p>
    <w:p w:rsidR="0017643A" w:rsidRPr="0017643A" w:rsidRDefault="0017643A" w:rsidP="0017643A">
      <w:pPr>
        <w:shd w:val="clear" w:color="auto" w:fill="FFFFFF"/>
        <w:spacing w:after="100" w:afterAutospacing="1" w:line="315" w:lineRule="atLeast"/>
        <w:ind w:firstLine="700"/>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2. Предусмотреть включение в трудовые договоры,  заключаемые  с муниципальными служащими администрации Селявинского сельского поселения, положений об ответственности за нарушение Кодекса.</w:t>
      </w:r>
    </w:p>
    <w:p w:rsidR="0017643A" w:rsidRPr="0017643A" w:rsidRDefault="0017643A" w:rsidP="0017643A">
      <w:pPr>
        <w:shd w:val="clear" w:color="auto" w:fill="FFFFFF"/>
        <w:spacing w:after="100" w:afterAutospacing="1" w:line="315" w:lineRule="atLeast"/>
        <w:ind w:firstLine="700"/>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3. Контроль за исполнением настоящего решения оставляю за собой.</w:t>
      </w:r>
    </w:p>
    <w:p w:rsidR="0017643A" w:rsidRPr="0017643A" w:rsidRDefault="0017643A" w:rsidP="0017643A">
      <w:pPr>
        <w:shd w:val="clear" w:color="auto" w:fill="FFFFFF"/>
        <w:spacing w:after="100" w:afterAutospacing="1" w:line="315" w:lineRule="atLeast"/>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Глава Селявинского</w:t>
      </w:r>
    </w:p>
    <w:p w:rsidR="0017643A" w:rsidRPr="0017643A" w:rsidRDefault="0017643A" w:rsidP="0017643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Сельского поселения                                                           А.Н. Семченко</w:t>
      </w:r>
    </w:p>
    <w:p w:rsidR="0017643A" w:rsidRPr="0017643A" w:rsidRDefault="0017643A" w:rsidP="0017643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Приложение </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к решению Совета народных депутатов</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Селявинского сельского поселения</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Лискинского муниципального района</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Воронежской области</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21" w:lineRule="atLeast"/>
        <w:ind w:left="10" w:firstLine="590"/>
        <w:jc w:val="righ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u w:val="single"/>
          <w:lang w:eastAsia="ru-RU"/>
        </w:rPr>
        <w:t>от 27.05.2011г №  44</w:t>
      </w:r>
    </w:p>
    <w:p w:rsidR="0017643A" w:rsidRPr="0017643A" w:rsidRDefault="0017643A" w:rsidP="0017643A">
      <w:pPr>
        <w:shd w:val="clear" w:color="auto" w:fill="FFFFFF"/>
        <w:spacing w:after="0" w:line="326" w:lineRule="atLeast"/>
        <w:ind w:left="14" w:right="5"/>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lastRenderedPageBreak/>
        <w:t>  Кодекс этики и служебного поведения</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муниципальных служащих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I.</w:t>
      </w:r>
      <w:r w:rsidRPr="0017643A">
        <w:rPr>
          <w:rFonts w:ascii="Times New Roman" w:eastAsia="Times New Roman" w:hAnsi="Times New Roman" w:cs="Times New Roman"/>
          <w:color w:val="212121"/>
          <w:sz w:val="28"/>
          <w:szCs w:val="28"/>
          <w:lang w:val="en-US" w:eastAsia="ru-RU"/>
        </w:rPr>
        <w:t> </w:t>
      </w:r>
      <w:r w:rsidRPr="0017643A">
        <w:rPr>
          <w:rFonts w:ascii="Times New Roman" w:eastAsia="Times New Roman" w:hAnsi="Times New Roman" w:cs="Times New Roman"/>
          <w:b/>
          <w:bCs/>
          <w:color w:val="212121"/>
          <w:sz w:val="28"/>
          <w:szCs w:val="28"/>
          <w:lang w:eastAsia="ru-RU"/>
        </w:rPr>
        <w:t>Общие положения</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val="en-US" w:eastAsia="ru-RU"/>
        </w:rPr>
        <w:t> </w:t>
      </w:r>
    </w:p>
    <w:p w:rsidR="0017643A" w:rsidRPr="0017643A" w:rsidRDefault="0017643A" w:rsidP="0017643A">
      <w:pPr>
        <w:shd w:val="clear" w:color="auto" w:fill="FFFFFF"/>
        <w:spacing w:after="100" w:afterAutospacing="1" w:line="315" w:lineRule="atLeast"/>
        <w:ind w:firstLine="725"/>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val="en-US" w:eastAsia="ru-RU"/>
        </w:rPr>
        <w:t>  </w:t>
      </w:r>
      <w:r w:rsidRPr="0017643A">
        <w:rPr>
          <w:rFonts w:ascii="Times New Roman" w:eastAsia="Times New Roman" w:hAnsi="Times New Roman" w:cs="Times New Roman"/>
          <w:color w:val="212121"/>
          <w:sz w:val="28"/>
          <w:szCs w:val="28"/>
          <w:lang w:eastAsia="ru-RU"/>
        </w:rPr>
        <w:t>1.1.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Селявинского сельского поселения Лискинского муниципального района  независимо от замещаемой ими должности.</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1.2.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повышение уровня доверия к ним граждан и организаций.</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ind w:left="709"/>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II</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Основные принципы и правила служебного поведения    муниципальных  служащих</w:t>
      </w:r>
    </w:p>
    <w:p w:rsidR="0017643A" w:rsidRPr="0017643A" w:rsidRDefault="0017643A" w:rsidP="0017643A">
      <w:pPr>
        <w:shd w:val="clear" w:color="auto" w:fill="FFFFFF"/>
        <w:spacing w:after="100" w:afterAutospacing="1" w:line="315" w:lineRule="atLeast"/>
        <w:ind w:left="73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val="en-US" w:eastAsia="ru-RU"/>
        </w:rPr>
        <w:t> </w:t>
      </w:r>
    </w:p>
    <w:p w:rsidR="0017643A" w:rsidRPr="0017643A" w:rsidRDefault="0017643A" w:rsidP="0017643A">
      <w:pPr>
        <w:shd w:val="clear" w:color="auto" w:fill="FFFFFF"/>
        <w:spacing w:after="100" w:afterAutospacing="1" w:line="315" w:lineRule="atLeast"/>
        <w:ind w:left="73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i/>
          <w:iCs/>
          <w:color w:val="212121"/>
          <w:sz w:val="28"/>
          <w:szCs w:val="28"/>
          <w:lang w:eastAsia="ru-RU"/>
        </w:rPr>
        <w:t>Соблюдение законности</w:t>
      </w:r>
      <w:r w:rsidRPr="0017643A">
        <w:rPr>
          <w:rFonts w:ascii="Times New Roman" w:eastAsia="Times New Roman" w:hAnsi="Times New Roman" w:cs="Times New Roman"/>
          <w:color w:val="212121"/>
          <w:sz w:val="28"/>
          <w:szCs w:val="28"/>
          <w:lang w:eastAsia="ru-RU"/>
        </w:rPr>
        <w:t>.</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2.1. Муниципальный  служащий обязан соблюдать Конституцию Российской Федерации, федеральные конституционные и федеральные законы, законы Воронежской области, Устав Селявинского сельского поселения Лискинского муниципального района Воронежской области, нормативные правовые акты органов местного самоуправления Селявинского сельского поселения Лискинского муниципального района.</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2.2. Муниципальный служащий в своей деятельности не должен допускать нарушение законов и иных нормативных правовых актов, исходя из политической, экономической целесообразности либо по иным мотивам.</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2.3.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 службы.</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2.4. Муниципальный служащий призван:</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lastRenderedPageBreak/>
        <w:t>          а) осуществлять свою деятельность в пределах полномочий соответствующего  органа местного самоуправления;</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б)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в)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2.5.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17643A" w:rsidRPr="0017643A" w:rsidRDefault="0017643A" w:rsidP="0017643A">
      <w:pPr>
        <w:shd w:val="clear" w:color="auto" w:fill="FFFFFF"/>
        <w:spacing w:after="100" w:afterAutospacing="1" w:line="240" w:lineRule="auto"/>
        <w:ind w:firstLine="730"/>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ind w:firstLine="730"/>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III</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Исполнение должностных обязанностей добросовестно и на высоком профессиональном уровне</w:t>
      </w:r>
    </w:p>
    <w:p w:rsidR="0017643A" w:rsidRPr="0017643A" w:rsidRDefault="0017643A" w:rsidP="0017643A">
      <w:pPr>
        <w:shd w:val="clear" w:color="auto" w:fill="FFFFFF"/>
        <w:spacing w:after="100" w:afterAutospacing="1" w:line="315" w:lineRule="atLeast"/>
        <w:ind w:firstLine="730"/>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val="en-US" w:eastAsia="ru-RU"/>
        </w:rPr>
        <w:t> </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3.1. Муниципальный  служащий, сознавая ответственность перед государством, обществом и гражданами, призван        исполнять должностные обязанности добросовестно и на высоком профессиональном уровне в целях обеспечения эффективной работы  администрации Селявинского сельского поселения  Лискинского муниципального района Воронежской области.</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3.2.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IV</w:t>
      </w:r>
      <w:r w:rsidRPr="0017643A">
        <w:rPr>
          <w:rFonts w:ascii="Times New Roman" w:eastAsia="Times New Roman" w:hAnsi="Times New Roman" w:cs="Times New Roman"/>
          <w:b/>
          <w:bCs/>
          <w:color w:val="212121"/>
          <w:sz w:val="28"/>
          <w:szCs w:val="28"/>
          <w:lang w:eastAsia="ru-RU"/>
        </w:rPr>
        <w:t>.  Признание, соблюдение и защита прав и свобод</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человека и гражданина</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 </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xml:space="preserve">4.1. В служебном поведении муниципальный служащий должен исходить из того, что признание, соблюдение и защита прав и свобод </w:t>
      </w:r>
      <w:r w:rsidRPr="0017643A">
        <w:rPr>
          <w:rFonts w:ascii="Times New Roman" w:eastAsia="Times New Roman" w:hAnsi="Times New Roman" w:cs="Times New Roman"/>
          <w:color w:val="212121"/>
          <w:sz w:val="28"/>
          <w:szCs w:val="28"/>
          <w:lang w:eastAsia="ru-RU"/>
        </w:rPr>
        <w:lastRenderedPageBreak/>
        <w:t>человека и гражданина определяют основной смысл и</w:t>
      </w:r>
      <w:r w:rsidRPr="0017643A">
        <w:rPr>
          <w:rFonts w:ascii="Times New Roman" w:eastAsia="Times New Roman" w:hAnsi="Times New Roman" w:cs="Times New Roman"/>
          <w:color w:val="212121"/>
          <w:sz w:val="28"/>
          <w:szCs w:val="28"/>
          <w:lang w:eastAsia="ru-RU"/>
        </w:rPr>
        <w:br/>
        <w:t>содержание деятельности как   органов местного самоуправления, так и    муниципальных служащих.</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4.2. В служебном поведении   муниципальный служащий должен воздерживаться от:</w:t>
      </w:r>
    </w:p>
    <w:p w:rsidR="0017643A" w:rsidRPr="0017643A" w:rsidRDefault="0017643A" w:rsidP="0017643A">
      <w:pPr>
        <w:shd w:val="clear" w:color="auto" w:fill="FFFFFF"/>
        <w:spacing w:after="100" w:afterAutospacing="1" w:line="315" w:lineRule="atLeast"/>
        <w:ind w:firstLine="65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а) любого вида высказываний и действий дискриминационного</w:t>
      </w:r>
      <w:r w:rsidRPr="0017643A">
        <w:rPr>
          <w:rFonts w:ascii="Times New Roman" w:eastAsia="Times New Roman" w:hAnsi="Times New Roman" w:cs="Times New Roman"/>
          <w:color w:val="212121"/>
          <w:sz w:val="28"/>
          <w:szCs w:val="28"/>
          <w:lang w:eastAsia="ru-RU"/>
        </w:rPr>
        <w:br/>
        <w:t>характера по признакам пола, возраста, расы, национальности, языка,</w:t>
      </w:r>
      <w:r w:rsidRPr="0017643A">
        <w:rPr>
          <w:rFonts w:ascii="Times New Roman" w:eastAsia="Times New Roman" w:hAnsi="Times New Roman" w:cs="Times New Roman"/>
          <w:color w:val="212121"/>
          <w:sz w:val="28"/>
          <w:szCs w:val="28"/>
          <w:lang w:eastAsia="ru-RU"/>
        </w:rPr>
        <w:br/>
        <w:t>гражданства, социального, имущественного или семейного</w:t>
      </w:r>
      <w:r w:rsidRPr="0017643A">
        <w:rPr>
          <w:rFonts w:ascii="Times New Roman" w:eastAsia="Times New Roman" w:hAnsi="Times New Roman" w:cs="Times New Roman"/>
          <w:color w:val="212121"/>
          <w:sz w:val="28"/>
          <w:szCs w:val="28"/>
          <w:lang w:eastAsia="ru-RU"/>
        </w:rPr>
        <w:br/>
        <w:t>положения, политических или религиозных предпочтений;</w:t>
      </w:r>
    </w:p>
    <w:p w:rsidR="0017643A" w:rsidRPr="0017643A" w:rsidRDefault="0017643A" w:rsidP="0017643A">
      <w:pPr>
        <w:shd w:val="clear" w:color="auto" w:fill="FFFFFF"/>
        <w:spacing w:after="100" w:afterAutospacing="1" w:line="315" w:lineRule="atLeast"/>
        <w:ind w:firstLine="65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17643A" w:rsidRPr="0017643A" w:rsidRDefault="0017643A" w:rsidP="0017643A">
      <w:pPr>
        <w:shd w:val="clear" w:color="auto" w:fill="FFFFFF"/>
        <w:spacing w:after="100" w:afterAutospacing="1" w:line="315" w:lineRule="atLeast"/>
        <w:ind w:firstLine="65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в)       угроз, оскорбительных выражений или реплик, действий,</w:t>
      </w:r>
      <w:r w:rsidRPr="0017643A">
        <w:rPr>
          <w:rFonts w:ascii="Times New Roman" w:eastAsia="Times New Roman" w:hAnsi="Times New Roman" w:cs="Times New Roman"/>
          <w:color w:val="212121"/>
          <w:sz w:val="28"/>
          <w:szCs w:val="28"/>
          <w:lang w:eastAsia="ru-RU"/>
        </w:rPr>
        <w:br/>
        <w:t>препятствующих нормальному общению или провоцирующих</w:t>
      </w:r>
      <w:r w:rsidRPr="0017643A">
        <w:rPr>
          <w:rFonts w:ascii="Times New Roman" w:eastAsia="Times New Roman" w:hAnsi="Times New Roman" w:cs="Times New Roman"/>
          <w:color w:val="212121"/>
          <w:sz w:val="28"/>
          <w:szCs w:val="28"/>
          <w:lang w:eastAsia="ru-RU"/>
        </w:rPr>
        <w:br/>
        <w:t>противоправное поведение.</w:t>
      </w:r>
    </w:p>
    <w:p w:rsidR="0017643A" w:rsidRPr="0017643A" w:rsidRDefault="0017643A" w:rsidP="0017643A">
      <w:pPr>
        <w:shd w:val="clear" w:color="auto" w:fill="FFFFFF"/>
        <w:spacing w:after="100" w:afterAutospacing="1" w:line="315" w:lineRule="atLeast"/>
        <w:ind w:firstLine="65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ind w:firstLine="643"/>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V</w:t>
      </w:r>
      <w:r w:rsidRPr="0017643A">
        <w:rPr>
          <w:rFonts w:ascii="Times New Roman" w:eastAsia="Times New Roman" w:hAnsi="Times New Roman" w:cs="Times New Roman"/>
          <w:b/>
          <w:bCs/>
          <w:color w:val="212121"/>
          <w:sz w:val="28"/>
          <w:szCs w:val="28"/>
          <w:lang w:eastAsia="ru-RU"/>
        </w:rPr>
        <w:t>.  Проявление  лояльности</w:t>
      </w:r>
    </w:p>
    <w:p w:rsidR="0017643A" w:rsidRPr="0017643A" w:rsidRDefault="0017643A" w:rsidP="0017643A">
      <w:pPr>
        <w:shd w:val="clear" w:color="auto" w:fill="FFFFFF"/>
        <w:spacing w:after="100" w:afterAutospacing="1" w:line="315" w:lineRule="atLeast"/>
        <w:ind w:firstLine="643"/>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5.1. Муниципальный служащий обязан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ind w:firstLine="643"/>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VI</w:t>
      </w:r>
      <w:r w:rsidRPr="0017643A">
        <w:rPr>
          <w:rFonts w:ascii="Times New Roman" w:eastAsia="Times New Roman" w:hAnsi="Times New Roman" w:cs="Times New Roman"/>
          <w:b/>
          <w:bCs/>
          <w:color w:val="212121"/>
          <w:sz w:val="28"/>
          <w:szCs w:val="28"/>
          <w:lang w:eastAsia="ru-RU"/>
        </w:rPr>
        <w:t>. Соблюдение политической нейтральности</w:t>
      </w:r>
    </w:p>
    <w:p w:rsidR="0017643A" w:rsidRPr="0017643A" w:rsidRDefault="0017643A" w:rsidP="0017643A">
      <w:pPr>
        <w:shd w:val="clear" w:color="auto" w:fill="FFFFFF"/>
        <w:spacing w:after="100" w:afterAutospacing="1" w:line="315" w:lineRule="atLeast"/>
        <w:ind w:firstLine="643"/>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6.1.  Муниципальный служащий обязан в своем поведении соблюдать политическую нейтральность, исключающую возможность</w:t>
      </w:r>
      <w:r w:rsidRPr="0017643A">
        <w:rPr>
          <w:rFonts w:ascii="Times New Roman" w:eastAsia="Times New Roman" w:hAnsi="Times New Roman" w:cs="Times New Roman"/>
          <w:color w:val="212121"/>
          <w:sz w:val="28"/>
          <w:szCs w:val="28"/>
          <w:lang w:eastAsia="ru-RU"/>
        </w:rPr>
        <w:br/>
        <w:t>влияния на его служебную деятельность решений политических</w:t>
      </w:r>
      <w:r w:rsidRPr="0017643A">
        <w:rPr>
          <w:rFonts w:ascii="Times New Roman" w:eastAsia="Times New Roman" w:hAnsi="Times New Roman" w:cs="Times New Roman"/>
          <w:color w:val="212121"/>
          <w:sz w:val="28"/>
          <w:szCs w:val="28"/>
          <w:lang w:eastAsia="ru-RU"/>
        </w:rPr>
        <w:br/>
        <w:t>партий и общественных объединений.</w:t>
      </w:r>
    </w:p>
    <w:p w:rsidR="0017643A" w:rsidRPr="0017643A" w:rsidRDefault="0017643A" w:rsidP="0017643A">
      <w:pPr>
        <w:shd w:val="clear" w:color="auto" w:fill="FFFFFF"/>
        <w:spacing w:after="100" w:afterAutospacing="1" w:line="315" w:lineRule="atLeast"/>
        <w:ind w:firstLine="643"/>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6.2. Муниципальный служащий не должен оказывать предпочтения каким-либо профессиональным или социальным группам и организациям, призван быть независимыми от влияния отдельных граждан, профессиональных или социальных групп и организаций.</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lastRenderedPageBreak/>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VII</w:t>
      </w:r>
      <w:r w:rsidRPr="0017643A">
        <w:rPr>
          <w:rFonts w:ascii="Times New Roman" w:eastAsia="Times New Roman" w:hAnsi="Times New Roman" w:cs="Times New Roman"/>
          <w:b/>
          <w:bCs/>
          <w:color w:val="212121"/>
          <w:sz w:val="28"/>
          <w:szCs w:val="28"/>
          <w:lang w:eastAsia="ru-RU"/>
        </w:rPr>
        <w:t>. Соблюдение норм служебных, профессиональных,</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этики  и правил  делопроизводства</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7.1. Муниципальный служащий при исполнении должностных обязанностей призван:</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а) соблюдать нормы служебной, профессиональной этики и правила делового поведения;</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б) проявлять корректность и внимательность в обращении с гражданами и должностными лицами;</w:t>
      </w:r>
    </w:p>
    <w:p w:rsidR="0017643A" w:rsidRPr="0017643A" w:rsidRDefault="0017643A" w:rsidP="0017643A">
      <w:pPr>
        <w:shd w:val="clear" w:color="auto" w:fill="FFFFFF"/>
        <w:spacing w:after="100" w:afterAutospacing="1" w:line="315" w:lineRule="atLeast"/>
        <w:ind w:firstLine="634"/>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в)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а также оказывать содействие в получении достоверной информации в установленном порядке.</w:t>
      </w:r>
    </w:p>
    <w:p w:rsidR="0017643A" w:rsidRPr="0017643A" w:rsidRDefault="0017643A" w:rsidP="0017643A">
      <w:pPr>
        <w:shd w:val="clear" w:color="auto" w:fill="FFFFFF"/>
        <w:spacing w:after="100" w:afterAutospacing="1" w:line="315" w:lineRule="atLeast"/>
        <w:ind w:firstLine="634"/>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7.2.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7643A" w:rsidRPr="0017643A" w:rsidRDefault="0017643A" w:rsidP="0017643A">
      <w:pPr>
        <w:shd w:val="clear" w:color="auto" w:fill="FFFFFF"/>
        <w:spacing w:after="100" w:afterAutospacing="1" w:line="315" w:lineRule="atLeast"/>
        <w:ind w:firstLine="634"/>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7.3.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VIII</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Соблюдение общих нравственных норм</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lastRenderedPageBreak/>
        <w:t>         8.1. Муниципальный служащий в своей профессиональной деятельности  должен руководствоваться нравственными нормами, основанными  на принципах гуманизма и социальной справедливости.</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8.2. Муниципальный служащий призван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7643A" w:rsidRPr="0017643A" w:rsidRDefault="0017643A" w:rsidP="0017643A">
      <w:pPr>
        <w:shd w:val="clear" w:color="auto" w:fill="FFFFFF"/>
        <w:spacing w:after="100" w:afterAutospacing="1" w:line="315" w:lineRule="atLeast"/>
        <w:ind w:firstLine="662"/>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8.3. Муниципальный служащий не вправе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IX</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Этика взаимоотношений в коллективе</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9.1.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9.2. Муниципальный  служащий должен быть вежливым, доброжелательным, корректным, внимательным и проявлять толерантность в общении с коллегами.</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X</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Требования к  антикоррупционным поведениям</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муниципального служащего</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ind w:firstLine="72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10.1.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17643A" w:rsidRPr="0017643A" w:rsidRDefault="0017643A" w:rsidP="0017643A">
      <w:pPr>
        <w:shd w:val="clear" w:color="auto" w:fill="FFFFFF"/>
        <w:spacing w:after="100" w:afterAutospacing="1" w:line="315" w:lineRule="atLeast"/>
        <w:ind w:firstLine="658"/>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w:t>
      </w:r>
      <w:r w:rsidRPr="0017643A">
        <w:rPr>
          <w:rFonts w:ascii="Times New Roman" w:eastAsia="Times New Roman" w:hAnsi="Times New Roman" w:cs="Times New Roman"/>
          <w:color w:val="212121"/>
          <w:sz w:val="28"/>
          <w:szCs w:val="28"/>
          <w:lang w:eastAsia="ru-RU"/>
        </w:rPr>
        <w:br/>
      </w:r>
      <w:r w:rsidRPr="0017643A">
        <w:rPr>
          <w:rFonts w:ascii="Times New Roman" w:eastAsia="Times New Roman" w:hAnsi="Times New Roman" w:cs="Times New Roman"/>
          <w:color w:val="212121"/>
          <w:sz w:val="28"/>
          <w:szCs w:val="28"/>
          <w:lang w:eastAsia="ru-RU"/>
        </w:rPr>
        <w:lastRenderedPageBreak/>
        <w:t>заинтересованности, которая влияет или может повлиять на</w:t>
      </w:r>
      <w:r w:rsidRPr="0017643A">
        <w:rPr>
          <w:rFonts w:ascii="Times New Roman" w:eastAsia="Times New Roman" w:hAnsi="Times New Roman" w:cs="Times New Roman"/>
          <w:color w:val="212121"/>
          <w:sz w:val="28"/>
          <w:szCs w:val="28"/>
          <w:lang w:eastAsia="ru-RU"/>
        </w:rPr>
        <w:br/>
        <w:t>надлежащее исполнение им должностных обязанностей.  </w:t>
      </w:r>
    </w:p>
    <w:p w:rsidR="0017643A" w:rsidRPr="0017643A" w:rsidRDefault="0017643A" w:rsidP="0017643A">
      <w:pPr>
        <w:shd w:val="clear" w:color="auto" w:fill="FFFFFF"/>
        <w:spacing w:after="100" w:afterAutospacing="1" w:line="315" w:lineRule="atLeast"/>
        <w:ind w:firstLine="658"/>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10.2.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10.3.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7643A" w:rsidRPr="0017643A" w:rsidRDefault="0017643A" w:rsidP="0017643A">
      <w:pPr>
        <w:shd w:val="clear" w:color="auto" w:fill="FFFFFF"/>
        <w:spacing w:after="100" w:afterAutospacing="1" w:line="315" w:lineRule="atLeast"/>
        <w:ind w:firstLine="648"/>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17643A" w:rsidRPr="0017643A" w:rsidRDefault="0017643A" w:rsidP="0017643A">
      <w:pPr>
        <w:shd w:val="clear" w:color="auto" w:fill="FFFFFF"/>
        <w:spacing w:after="100" w:afterAutospacing="1" w:line="315" w:lineRule="atLeast"/>
        <w:ind w:firstLine="72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10.4.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val="en-US" w:eastAsia="ru-RU"/>
        </w:rPr>
        <w:t>XI</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Обращение  со служебной информацией</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eastAsia="ru-RU"/>
        </w:rPr>
        <w:t> </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11.1. Муниципальный служащий может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Федерации.</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11.2.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7643A" w:rsidRPr="0017643A" w:rsidRDefault="0017643A" w:rsidP="0017643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lastRenderedPageBreak/>
        <w:t> </w:t>
      </w:r>
    </w:p>
    <w:p w:rsidR="0017643A" w:rsidRPr="0017643A" w:rsidRDefault="0017643A" w:rsidP="0017643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XII</w:t>
      </w:r>
      <w:r w:rsidRPr="0017643A">
        <w:rPr>
          <w:rFonts w:ascii="Times New Roman" w:eastAsia="Times New Roman" w:hAnsi="Times New Roman" w:cs="Times New Roman"/>
          <w:b/>
          <w:bCs/>
          <w:color w:val="212121"/>
          <w:sz w:val="28"/>
          <w:szCs w:val="28"/>
          <w:lang w:eastAsia="ru-RU"/>
        </w:rPr>
        <w:t>.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val="en-US" w:eastAsia="ru-RU"/>
        </w:rPr>
        <w:t> </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17643A" w:rsidRPr="0017643A" w:rsidRDefault="0017643A" w:rsidP="0017643A">
      <w:pPr>
        <w:shd w:val="clear" w:color="auto" w:fill="FFFFFF"/>
        <w:spacing w:after="100" w:afterAutospacing="1" w:line="315" w:lineRule="atLeast"/>
        <w:ind w:firstLine="72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12.2. Муниципальный  служащий, наделенный организационно-распорядительными полномочиями по отношению к другим    муниципальным  служащим, призван:</w:t>
      </w:r>
    </w:p>
    <w:p w:rsidR="0017643A" w:rsidRPr="0017643A" w:rsidRDefault="0017643A" w:rsidP="0017643A">
      <w:pPr>
        <w:shd w:val="clear" w:color="auto" w:fill="FFFFFF"/>
        <w:spacing w:after="100" w:afterAutospacing="1" w:line="315" w:lineRule="atLeast"/>
        <w:ind w:firstLine="672"/>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а) принимать меры по предотвращению и урегулированию</w:t>
      </w:r>
      <w:r w:rsidRPr="0017643A">
        <w:rPr>
          <w:rFonts w:ascii="Times New Roman" w:eastAsia="Times New Roman" w:hAnsi="Times New Roman" w:cs="Times New Roman"/>
          <w:color w:val="212121"/>
          <w:sz w:val="28"/>
          <w:szCs w:val="28"/>
          <w:lang w:eastAsia="ru-RU"/>
        </w:rPr>
        <w:br/>
        <w:t>конфликта интересов;</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б) принимать меры по предупреждению коррупции;</w:t>
      </w:r>
    </w:p>
    <w:p w:rsidR="0017643A" w:rsidRPr="0017643A" w:rsidRDefault="0017643A" w:rsidP="0017643A">
      <w:pPr>
        <w:shd w:val="clear" w:color="auto" w:fill="FFFFFF"/>
        <w:spacing w:after="100" w:afterAutospacing="1" w:line="315" w:lineRule="atLeast"/>
        <w:ind w:firstLine="600"/>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color w:val="212121"/>
          <w:sz w:val="28"/>
          <w:szCs w:val="28"/>
          <w:lang w:eastAsia="ru-RU"/>
        </w:rPr>
        <w:t>  </w:t>
      </w:r>
      <w:r w:rsidRPr="0017643A">
        <w:rPr>
          <w:rFonts w:ascii="Times New Roman" w:eastAsia="Times New Roman" w:hAnsi="Times New Roman" w:cs="Times New Roman"/>
          <w:b/>
          <w:bCs/>
          <w:color w:val="212121"/>
          <w:sz w:val="28"/>
          <w:szCs w:val="28"/>
          <w:lang w:val="en-US" w:eastAsia="ru-RU"/>
        </w:rPr>
        <w:t>XIII</w:t>
      </w:r>
      <w:r w:rsidRPr="0017643A">
        <w:rPr>
          <w:rFonts w:ascii="Times New Roman" w:eastAsia="Times New Roman" w:hAnsi="Times New Roman" w:cs="Times New Roman"/>
          <w:b/>
          <w:bCs/>
          <w:color w:val="212121"/>
          <w:sz w:val="28"/>
          <w:szCs w:val="28"/>
          <w:lang w:eastAsia="ru-RU"/>
        </w:rPr>
        <w:t>.</w:t>
      </w:r>
      <w:r w:rsidRPr="0017643A">
        <w:rPr>
          <w:rFonts w:ascii="Times New Roman" w:eastAsia="Times New Roman" w:hAnsi="Times New Roman" w:cs="Times New Roman"/>
          <w:color w:val="212121"/>
          <w:sz w:val="28"/>
          <w:szCs w:val="28"/>
          <w:lang w:eastAsia="ru-RU"/>
        </w:rPr>
        <w:t> </w:t>
      </w:r>
      <w:r w:rsidRPr="0017643A">
        <w:rPr>
          <w:rFonts w:ascii="Times New Roman" w:eastAsia="Times New Roman" w:hAnsi="Times New Roman" w:cs="Times New Roman"/>
          <w:b/>
          <w:bCs/>
          <w:color w:val="212121"/>
          <w:sz w:val="28"/>
          <w:szCs w:val="28"/>
          <w:lang w:eastAsia="ru-RU"/>
        </w:rPr>
        <w:t>Ответственность за нарушение положений  Кодекса</w:t>
      </w:r>
    </w:p>
    <w:p w:rsidR="0017643A" w:rsidRPr="0017643A" w:rsidRDefault="0017643A" w:rsidP="0017643A">
      <w:pPr>
        <w:shd w:val="clear" w:color="auto" w:fill="FFFFFF"/>
        <w:spacing w:after="100" w:afterAutospacing="1" w:line="315" w:lineRule="atLeast"/>
        <w:jc w:val="center"/>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b/>
          <w:bCs/>
          <w:i/>
          <w:iCs/>
          <w:color w:val="212121"/>
          <w:sz w:val="28"/>
          <w:szCs w:val="28"/>
          <w:lang w:val="en-US" w:eastAsia="ru-RU"/>
        </w:rPr>
        <w:t> </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13.1. Вопрос о нарушении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17643A" w:rsidRPr="0017643A" w:rsidRDefault="0017643A" w:rsidP="0017643A">
      <w:pPr>
        <w:shd w:val="clear" w:color="auto" w:fill="FFFFFF"/>
        <w:spacing w:after="100" w:afterAutospacing="1" w:line="315" w:lineRule="atLeast"/>
        <w:ind w:firstLine="667"/>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xml:space="preserve">13.2. Соблюдение  муниципальным служащим положений настоящего Кодекса учитывается при проведении аттестаций, формировании </w:t>
      </w:r>
      <w:r w:rsidRPr="0017643A">
        <w:rPr>
          <w:rFonts w:ascii="Times New Roman" w:eastAsia="Times New Roman" w:hAnsi="Times New Roman" w:cs="Times New Roman"/>
          <w:color w:val="212121"/>
          <w:sz w:val="28"/>
          <w:szCs w:val="28"/>
          <w:lang w:eastAsia="ru-RU"/>
        </w:rPr>
        <w:lastRenderedPageBreak/>
        <w:t>кадрового резерва для выдвижения на вышестоящие должности, а также при наложении дисциплинарных взысканий.</w:t>
      </w:r>
    </w:p>
    <w:p w:rsidR="0017643A" w:rsidRPr="0017643A" w:rsidRDefault="0017643A" w:rsidP="0017643A">
      <w:pPr>
        <w:shd w:val="clear" w:color="auto" w:fill="FFFFFF"/>
        <w:spacing w:after="100" w:afterAutospacing="1" w:line="315" w:lineRule="atLeast"/>
        <w:rPr>
          <w:rFonts w:ascii="Times New Roman" w:eastAsia="Times New Roman" w:hAnsi="Times New Roman" w:cs="Times New Roman"/>
          <w:color w:val="212121"/>
          <w:sz w:val="21"/>
          <w:szCs w:val="21"/>
          <w:lang w:eastAsia="ru-RU"/>
        </w:rPr>
      </w:pPr>
      <w:r w:rsidRPr="0017643A">
        <w:rPr>
          <w:rFonts w:ascii="Times New Roman" w:eastAsia="Times New Roman" w:hAnsi="Times New Roman" w:cs="Times New Roman"/>
          <w:color w:val="212121"/>
          <w:sz w:val="28"/>
          <w:szCs w:val="28"/>
          <w:lang w:eastAsia="ru-RU"/>
        </w:rPr>
        <w:t> </w:t>
      </w:r>
    </w:p>
    <w:p w:rsidR="009C62D7" w:rsidRDefault="009C62D7"/>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0"/>
    <w:rsid w:val="000F55B0"/>
    <w:rsid w:val="0017643A"/>
    <w:rsid w:val="009C62D7"/>
    <w:rsid w:val="00A3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ED15C-7B68-4A72-A2C6-E634484E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7643A"/>
  </w:style>
  <w:style w:type="paragraph" w:customStyle="1" w:styleId="style3">
    <w:name w:val="style3"/>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17643A"/>
  </w:style>
  <w:style w:type="paragraph" w:customStyle="1" w:styleId="style1">
    <w:name w:val="style1"/>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7643A"/>
  </w:style>
  <w:style w:type="paragraph" w:customStyle="1" w:styleId="style4">
    <w:name w:val="style4"/>
    <w:basedOn w:val="a"/>
    <w:rsid w:val="00176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17643A"/>
  </w:style>
  <w:style w:type="character" w:customStyle="1" w:styleId="fontstyle14">
    <w:name w:val="fontstyle14"/>
    <w:basedOn w:val="a0"/>
    <w:rsid w:val="0017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1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2024-04-04T12:45:00Z</dcterms:created>
  <dcterms:modified xsi:type="dcterms:W3CDTF">2024-04-04T12:45:00Z</dcterms:modified>
</cp:coreProperties>
</file>