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3B" w:rsidRPr="00220A3B" w:rsidRDefault="00220A3B" w:rsidP="00220A3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СОВЕТ НАРОДНЫХ ДЕПУТАТОВ</w:t>
      </w:r>
    </w:p>
    <w:p w:rsidR="00220A3B" w:rsidRPr="00220A3B" w:rsidRDefault="00220A3B" w:rsidP="00220A3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СЕЛЯВИНСКОГО СЕЛЬСКОГО ПОСЕЛЕНИЯ</w:t>
      </w:r>
    </w:p>
    <w:p w:rsidR="00220A3B" w:rsidRPr="00220A3B" w:rsidRDefault="00220A3B" w:rsidP="00220A3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ЛИСКИНСКОГО МУНИЦИПАЛЬНОГО РАЙОНА</w:t>
      </w:r>
    </w:p>
    <w:p w:rsidR="00220A3B" w:rsidRPr="00220A3B" w:rsidRDefault="00220A3B" w:rsidP="00220A3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ВОРОНЕЖСКОЙ ОБЛАСТИ</w:t>
      </w:r>
    </w:p>
    <w:p w:rsidR="00220A3B" w:rsidRPr="00220A3B" w:rsidRDefault="00220A3B" w:rsidP="00220A3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_________________________________________________________</w:t>
      </w:r>
    </w:p>
    <w:p w:rsidR="00220A3B" w:rsidRPr="00220A3B" w:rsidRDefault="00220A3B" w:rsidP="00220A3B">
      <w:pPr>
        <w:spacing w:after="0" w:line="240" w:lineRule="auto"/>
        <w:rPr>
          <w:rFonts w:ascii="Times New Roman" w:eastAsia="Times New Roman" w:hAnsi="Times New Roman" w:cs="Times New Roman"/>
          <w:sz w:val="24"/>
          <w:szCs w:val="24"/>
          <w:lang w:eastAsia="ru-RU"/>
        </w:rPr>
      </w:pP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b/>
          <w:bCs/>
          <w:color w:val="212121"/>
          <w:sz w:val="21"/>
          <w:szCs w:val="21"/>
          <w:shd w:val="clear" w:color="auto" w:fill="FFFFFF"/>
          <w:lang w:eastAsia="ru-RU"/>
        </w:rPr>
        <w:t>РЕШЕНИЕ</w:t>
      </w:r>
      <w:r w:rsidRPr="00220A3B">
        <w:rPr>
          <w:rFonts w:ascii="Times New Roman" w:eastAsia="Times New Roman" w:hAnsi="Times New Roman" w:cs="Times New Roman"/>
          <w:b/>
          <w:bCs/>
          <w:color w:val="212121"/>
          <w:sz w:val="21"/>
          <w:szCs w:val="21"/>
          <w:shd w:val="clear" w:color="auto" w:fill="FFFFFF"/>
          <w:lang w:eastAsia="ru-RU"/>
        </w:rPr>
        <w:br/>
        <w:t>от «23» июля 2012г. № 81</w:t>
      </w:r>
      <w:r w:rsidRPr="00220A3B">
        <w:rPr>
          <w:rFonts w:ascii="Times New Roman" w:eastAsia="Times New Roman" w:hAnsi="Times New Roman" w:cs="Times New Roman"/>
          <w:b/>
          <w:bCs/>
          <w:color w:val="212121"/>
          <w:sz w:val="21"/>
          <w:szCs w:val="21"/>
          <w:shd w:val="clear" w:color="auto" w:fill="FFFFFF"/>
          <w:lang w:eastAsia="ru-RU"/>
        </w:rPr>
        <w:br/>
        <w:t>с. Селявное</w:t>
      </w:r>
      <w:r w:rsidRPr="00220A3B">
        <w:rPr>
          <w:rFonts w:ascii="Times New Roman" w:eastAsia="Times New Roman" w:hAnsi="Times New Roman" w:cs="Times New Roman"/>
          <w:b/>
          <w:bCs/>
          <w:color w:val="212121"/>
          <w:sz w:val="21"/>
          <w:szCs w:val="21"/>
          <w:shd w:val="clear" w:color="auto" w:fill="FFFFFF"/>
          <w:lang w:eastAsia="ru-RU"/>
        </w:rPr>
        <w:br/>
        <w:t>Об утверждении отчета об исполнении бюджета</w:t>
      </w:r>
      <w:r w:rsidRPr="00220A3B">
        <w:rPr>
          <w:rFonts w:ascii="Times New Roman" w:eastAsia="Times New Roman" w:hAnsi="Times New Roman" w:cs="Times New Roman"/>
          <w:b/>
          <w:bCs/>
          <w:color w:val="212121"/>
          <w:sz w:val="21"/>
          <w:szCs w:val="21"/>
          <w:shd w:val="clear" w:color="auto" w:fill="FFFFFF"/>
          <w:lang w:eastAsia="ru-RU"/>
        </w:rPr>
        <w:br/>
        <w:t>Селявинского сельского поселения Лискинского</w:t>
      </w:r>
      <w:r w:rsidRPr="00220A3B">
        <w:rPr>
          <w:rFonts w:ascii="Times New Roman" w:eastAsia="Times New Roman" w:hAnsi="Times New Roman" w:cs="Times New Roman"/>
          <w:b/>
          <w:bCs/>
          <w:color w:val="212121"/>
          <w:sz w:val="21"/>
          <w:szCs w:val="21"/>
          <w:shd w:val="clear" w:color="auto" w:fill="FFFFFF"/>
          <w:lang w:eastAsia="ru-RU"/>
        </w:rPr>
        <w:br/>
        <w:t>муниципального района Воронежской области</w:t>
      </w:r>
      <w:r w:rsidRPr="00220A3B">
        <w:rPr>
          <w:rFonts w:ascii="Times New Roman" w:eastAsia="Times New Roman" w:hAnsi="Times New Roman" w:cs="Times New Roman"/>
          <w:b/>
          <w:bCs/>
          <w:color w:val="212121"/>
          <w:sz w:val="21"/>
          <w:szCs w:val="21"/>
          <w:shd w:val="clear" w:color="auto" w:fill="FFFFFF"/>
          <w:lang w:eastAsia="ru-RU"/>
        </w:rPr>
        <w:br/>
        <w:t>за II квартал 2012 года</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Заслушав информацию главного бухгалтера администрации Селявинского сельского поселения Лискинского муниципального района Воронежской области Власенко В.П. об исполнении бюджета за II квартал 2012г, Совет народных депутатов Селявинского сельского поселения отмечает, что во II квартале 2012года бюджет Селявинского сельского поселения Лискинского муниципального района исполнен по доходам в сумме 4499945 руб. (57,9 % к утвержденному плану на 2012г).</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Налоговых доходов поступило в бюджет 3448847 руб. или 44,4 % к годовому плану. Неналоговых доходов в бюджет поселения поступило 995139руб., что составляет 12,8 % к утвержденному годовому плану.</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Расходы за отчетный период по Селявинскому сельскому поселению составили 5299415 руб. или 68,2 % к утвержденному плану.</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Совет народных депутатов Селявинского сельского поселения Лискинского муниципального района Воронежской области</w:t>
      </w:r>
    </w:p>
    <w:p w:rsidR="00220A3B" w:rsidRPr="00220A3B" w:rsidRDefault="00220A3B" w:rsidP="00220A3B">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220A3B" w:rsidRPr="00220A3B" w:rsidRDefault="00220A3B" w:rsidP="00220A3B">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РЕШИЛ:</w:t>
      </w:r>
    </w:p>
    <w:p w:rsidR="00220A3B" w:rsidRPr="00220A3B" w:rsidRDefault="00220A3B" w:rsidP="00220A3B">
      <w:pPr>
        <w:spacing w:after="0" w:line="240" w:lineRule="auto"/>
        <w:rPr>
          <w:rFonts w:ascii="Times New Roman" w:eastAsia="Times New Roman" w:hAnsi="Times New Roman" w:cs="Times New Roman"/>
          <w:sz w:val="24"/>
          <w:szCs w:val="24"/>
          <w:lang w:eastAsia="ru-RU"/>
        </w:rPr>
      </w:pP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1. Информацию об исполнении бюджета Селявинского сельского</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поселения Лискинского муниципального района Воронежской</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области за II квартал 2012 года принять к сведению.</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2. Утвердить отчет об исполнении бюджета Селявинского сельского поселения Лискинского муниципального района Воронежской области за II квартал 2012 года.</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3. Обратить внимание на строгое соблюдение бюджетной дисциплины, рациональное освоение бюджетных средств.</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4. Настоящее решение вступает в силу с момента подписания.</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Председатель Совета</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народных депутатов Е.Ю. Чалая</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Глава Селявинского</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220A3B">
        <w:rPr>
          <w:rFonts w:ascii="Times New Roman" w:eastAsia="Times New Roman" w:hAnsi="Times New Roman" w:cs="Times New Roman"/>
          <w:color w:val="212121"/>
          <w:sz w:val="21"/>
          <w:szCs w:val="21"/>
          <w:lang w:eastAsia="ru-RU"/>
        </w:rPr>
        <w:br/>
      </w:r>
      <w:r w:rsidRPr="00220A3B">
        <w:rPr>
          <w:rFonts w:ascii="Times New Roman" w:eastAsia="Times New Roman" w:hAnsi="Times New Roman" w:cs="Times New Roman"/>
          <w:color w:val="212121"/>
          <w:sz w:val="21"/>
          <w:szCs w:val="21"/>
          <w:lang w:eastAsia="ru-RU"/>
        </w:rPr>
        <w:br/>
      </w:r>
    </w:p>
    <w:p w:rsidR="00220A3B" w:rsidRPr="00220A3B" w:rsidRDefault="00220A3B" w:rsidP="00220A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Приложение № 1</w:t>
      </w:r>
      <w:r w:rsidRPr="00220A3B">
        <w:rPr>
          <w:rFonts w:ascii="Times New Roman" w:eastAsia="Times New Roman" w:hAnsi="Times New Roman" w:cs="Times New Roman"/>
          <w:b/>
          <w:bCs/>
          <w:color w:val="212121"/>
          <w:sz w:val="21"/>
          <w:szCs w:val="21"/>
          <w:lang w:eastAsia="ru-RU"/>
        </w:rPr>
        <w:br/>
        <w:t>к решению Совета народных депутатов</w:t>
      </w:r>
      <w:r w:rsidRPr="00220A3B">
        <w:rPr>
          <w:rFonts w:ascii="Times New Roman" w:eastAsia="Times New Roman" w:hAnsi="Times New Roman" w:cs="Times New Roman"/>
          <w:b/>
          <w:bCs/>
          <w:color w:val="212121"/>
          <w:sz w:val="21"/>
          <w:szCs w:val="21"/>
          <w:lang w:eastAsia="ru-RU"/>
        </w:rPr>
        <w:br/>
        <w:t>Селявинского сельского поселения</w:t>
      </w:r>
      <w:r w:rsidRPr="00220A3B">
        <w:rPr>
          <w:rFonts w:ascii="Times New Roman" w:eastAsia="Times New Roman" w:hAnsi="Times New Roman" w:cs="Times New Roman"/>
          <w:b/>
          <w:bCs/>
          <w:color w:val="212121"/>
          <w:sz w:val="21"/>
          <w:szCs w:val="21"/>
          <w:lang w:eastAsia="ru-RU"/>
        </w:rPr>
        <w:br/>
        <w:t>Лискинского муниципального района</w:t>
      </w:r>
      <w:r w:rsidRPr="00220A3B">
        <w:rPr>
          <w:rFonts w:ascii="Times New Roman" w:eastAsia="Times New Roman" w:hAnsi="Times New Roman" w:cs="Times New Roman"/>
          <w:b/>
          <w:bCs/>
          <w:color w:val="212121"/>
          <w:sz w:val="21"/>
          <w:szCs w:val="21"/>
          <w:lang w:eastAsia="ru-RU"/>
        </w:rPr>
        <w:br/>
        <w:t>Воронежской области</w:t>
      </w:r>
      <w:r w:rsidRPr="00220A3B">
        <w:rPr>
          <w:rFonts w:ascii="Times New Roman" w:eastAsia="Times New Roman" w:hAnsi="Times New Roman" w:cs="Times New Roman"/>
          <w:b/>
          <w:bCs/>
          <w:color w:val="212121"/>
          <w:sz w:val="21"/>
          <w:szCs w:val="21"/>
          <w:lang w:eastAsia="ru-RU"/>
        </w:rPr>
        <w:br/>
        <w:t>от «23» июля 2012г № 81</w:t>
      </w:r>
    </w:p>
    <w:p w:rsidR="00220A3B" w:rsidRPr="00220A3B" w:rsidRDefault="00220A3B" w:rsidP="00220A3B">
      <w:pPr>
        <w:numPr>
          <w:ilvl w:val="0"/>
          <w:numId w:val="1"/>
        </w:num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Исполнение доходной части бюджета Селявинского сельского поселения за II квартал 2012 года: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4"/>
        <w:gridCol w:w="1362"/>
        <w:gridCol w:w="3304"/>
      </w:tblGrid>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Наименование доходов</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План на 2012г.</w:t>
            </w:r>
          </w:p>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(руб)</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Исполнено за II квартал 2012г. (руб)</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Налоговые доходы</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5288200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3448847</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lastRenderedPageBreak/>
              <w:t>Налог на доходы физ.лиц</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760000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340625</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Налог на имущество ф.л.</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126000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3563</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Земельный налог</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2611000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1335074</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Госпошлина</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16000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15395</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Задолженность по отмененным</w:t>
            </w:r>
          </w:p>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налогам и сборам</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Доходы от продажи земли</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1775200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1754191</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Неналоговые доходы</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20000000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995140</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Аренда земли</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1865000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935295</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Аренда имущества</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Оказание платных услуг</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35000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24882</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Прочие неналоговые доходы</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100000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34963</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Безвозмездные поступления</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310900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55958</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Всего доходов</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7599100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4499945</w:t>
            </w:r>
          </w:p>
        </w:tc>
      </w:tr>
    </w:tbl>
    <w:p w:rsidR="00220A3B" w:rsidRPr="00220A3B" w:rsidRDefault="00220A3B" w:rsidP="00220A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220A3B" w:rsidRPr="00220A3B" w:rsidRDefault="00220A3B" w:rsidP="00220A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2. Исполнение расходной части бюджета Селявинского сельского поселения за II квартал 2012 года:</w:t>
      </w:r>
    </w:p>
    <w:p w:rsidR="00220A3B" w:rsidRPr="00220A3B" w:rsidRDefault="00220A3B" w:rsidP="00220A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93"/>
        <w:gridCol w:w="1574"/>
        <w:gridCol w:w="4575"/>
      </w:tblGrid>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Наименование расходов</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План на 2012 год</w:t>
            </w:r>
          </w:p>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(руб)</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Фактическое исполнение за II квартал 2012г. (руб)</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Общегосударственные вопросы</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920000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552982</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Другие общегосуд. вопросы</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247000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129893</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Обеспечение выборов</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40000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40000</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Резервный фонд</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10000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Первичный воинский учет</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55900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25854</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Национальная безопасность</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7000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Др.вопросы нац. экономики</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3085200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2402615</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Коммунальное хозяйство</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2195000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1538780</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Культура</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998000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590152</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Пенсионное обеспечение</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39000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19139</w:t>
            </w: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Обслуж. муниципального долга</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color w:val="212121"/>
                <w:sz w:val="21"/>
                <w:szCs w:val="21"/>
                <w:lang w:eastAsia="ru-RU"/>
              </w:rPr>
              <w:t>2000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p>
        </w:tc>
      </w:tr>
      <w:tr w:rsidR="00220A3B" w:rsidRPr="00220A3B" w:rsidTr="00220A3B">
        <w:tc>
          <w:tcPr>
            <w:tcW w:w="0" w:type="auto"/>
            <w:shd w:val="clear" w:color="auto" w:fill="FFFFFF"/>
            <w:vAlign w:val="center"/>
            <w:hideMark/>
          </w:tcPr>
          <w:p w:rsidR="00220A3B" w:rsidRPr="00220A3B" w:rsidRDefault="00220A3B" w:rsidP="00220A3B">
            <w:pPr>
              <w:spacing w:after="100" w:afterAutospacing="1" w:line="240" w:lineRule="auto"/>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Всего расходов</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7599100</w:t>
            </w:r>
          </w:p>
        </w:tc>
        <w:tc>
          <w:tcPr>
            <w:tcW w:w="0" w:type="auto"/>
            <w:shd w:val="clear" w:color="auto" w:fill="FFFFFF"/>
            <w:vAlign w:val="center"/>
            <w:hideMark/>
          </w:tcPr>
          <w:p w:rsidR="00220A3B" w:rsidRPr="00220A3B" w:rsidRDefault="00220A3B" w:rsidP="00220A3B">
            <w:pPr>
              <w:spacing w:after="100" w:afterAutospacing="1" w:line="240" w:lineRule="auto"/>
              <w:jc w:val="center"/>
              <w:rPr>
                <w:rFonts w:ascii="Times New Roman" w:eastAsia="Times New Roman" w:hAnsi="Times New Roman" w:cs="Times New Roman"/>
                <w:color w:val="212121"/>
                <w:sz w:val="21"/>
                <w:szCs w:val="21"/>
                <w:lang w:eastAsia="ru-RU"/>
              </w:rPr>
            </w:pPr>
            <w:r w:rsidRPr="00220A3B">
              <w:rPr>
                <w:rFonts w:ascii="Times New Roman" w:eastAsia="Times New Roman" w:hAnsi="Times New Roman" w:cs="Times New Roman"/>
                <w:b/>
                <w:bCs/>
                <w:color w:val="212121"/>
                <w:sz w:val="21"/>
                <w:szCs w:val="21"/>
                <w:lang w:eastAsia="ru-RU"/>
              </w:rPr>
              <w:t>5299415</w:t>
            </w:r>
          </w:p>
        </w:tc>
      </w:tr>
    </w:tbl>
    <w:p w:rsidR="009C62D7" w:rsidRDefault="009C62D7">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922A9"/>
    <w:multiLevelType w:val="multilevel"/>
    <w:tmpl w:val="CA2A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FB"/>
    <w:rsid w:val="00220A3B"/>
    <w:rsid w:val="00583CFB"/>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96AE5-B3AD-4407-B5B7-CE58FF98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A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35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2024-04-05T05:35:00Z</dcterms:created>
  <dcterms:modified xsi:type="dcterms:W3CDTF">2024-04-05T05:36:00Z</dcterms:modified>
</cp:coreProperties>
</file>