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СОВЕТ НАРОДНЫХ ДЕПУТАТОВ</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СЕЛЯВИНСКОГО СЕЛЬСКОГО ПОСЕЛЕНИЯ</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ЛИСКИНСКОГО МУНИЦИПАЛЬНОГО РАЙОНА</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ВОРОНЕЖСКОЙ ОБЛАСТИ</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____________________________________________</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РЕШЕНИЕ</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от  «05»  мая   2016 г.     №  36</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с. Селявное</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Об утверждении Соглашения между Селявинским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В соответствии с ч. 4 ст. 15 Федерального закона от 06.10.2003 г.                   № 131-ФЗ «Об общих принципах организации местного самоуправления в Российской Федерации»,  ст. 2 Закона Воронежской области от 10.11.2014 г. № 148-ОЗ «О закреплении отдельных вопросов местного значения за сельскими поселениями Воронежской области», Совет народных депутатов Селявинского сельского поселения Лискинского муниципального района Воронежской области</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РЕШИЛ:</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     Утвердить Соглашение между Селявинским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 за счет межбюджетных трансфертов, предоставляемых из бюджета Селявинского сельского поселения Лискинского муниципального района Воронежской области.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2.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19.11.2015 № 13 «Об утверждении Соглашения между Селявинским сельским поселением Лискинского муниципального района Воронежской области и Лискинским муниципальным районом Воронежской области о передаче осуществления отдельных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     Настоящее решение вступает в силу со дня его подписания.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     Контроль за исполнением настоящего решения оставляю за собой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Председатель Совета  народных депутатов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Селявинского сельского поселения                                            Т.В. Болдина</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Глава  Селявинского сельского поселения                                А.Н. Семченко</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pacing w:after="0" w:line="240" w:lineRule="auto"/>
        <w:rPr>
          <w:rFonts w:ascii="Times New Roman" w:eastAsia="Times New Roman" w:hAnsi="Times New Roman" w:cs="Times New Roman"/>
          <w:sz w:val="24"/>
          <w:szCs w:val="24"/>
          <w:lang w:eastAsia="ru-RU"/>
        </w:rPr>
      </w:pPr>
      <w:r w:rsidRPr="00921C4A">
        <w:rPr>
          <w:rFonts w:ascii="Times New Roman" w:eastAsia="Times New Roman" w:hAnsi="Times New Roman" w:cs="Times New Roman"/>
          <w:color w:val="212121"/>
          <w:sz w:val="21"/>
          <w:szCs w:val="21"/>
          <w:lang w:eastAsia="ru-RU"/>
        </w:rPr>
        <w:br/>
      </w:r>
      <w:r w:rsidRPr="00921C4A">
        <w:rPr>
          <w:rFonts w:ascii="Times New Roman" w:eastAsia="Times New Roman" w:hAnsi="Times New Roman" w:cs="Times New Roman"/>
          <w:color w:val="212121"/>
          <w:sz w:val="21"/>
          <w:szCs w:val="21"/>
          <w:lang w:eastAsia="ru-RU"/>
        </w:rPr>
        <w:br/>
      </w:r>
    </w:p>
    <w:p w:rsidR="00921C4A" w:rsidRPr="00921C4A" w:rsidRDefault="00921C4A" w:rsidP="00921C4A">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outlineLvl w:val="0"/>
        <w:rPr>
          <w:rFonts w:ascii="Times New Roman" w:eastAsia="Times New Roman" w:hAnsi="Times New Roman" w:cs="Times New Roman"/>
          <w:b/>
          <w:bCs/>
          <w:color w:val="0263B2"/>
          <w:kern w:val="36"/>
          <w:sz w:val="48"/>
          <w:szCs w:val="48"/>
          <w:lang w:eastAsia="ru-RU"/>
        </w:rPr>
      </w:pPr>
      <w:r w:rsidRPr="00921C4A">
        <w:rPr>
          <w:rFonts w:ascii="Times New Roman" w:eastAsia="Times New Roman" w:hAnsi="Times New Roman" w:cs="Times New Roman"/>
          <w:b/>
          <w:bCs/>
          <w:color w:val="0263B2"/>
          <w:kern w:val="36"/>
          <w:sz w:val="48"/>
          <w:szCs w:val="48"/>
          <w:lang w:eastAsia="ru-RU"/>
        </w:rPr>
        <w:t>С О Г Л А Ш Е Н И Е</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 передаче полномочий администрацией Селявинского сельского поселения Лискинского муниципального района Воронежской области администрации Лискинского муниципального района Воронежской области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2016 г</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Лискинский муниципальный район Воронежской области  в лице главы Лискинского муниципального района Шевцова Виктора Владимировича, действующего на основании Устава, с одной стороны, и Селявинское сельское поселение Лискинского муниципального района Воронежской области в лице главы Селявинского сельского  поселения Лискинского муниципального района Воронежской области Семченко Александра Николаевича, действующего на основании Устава, с другой стороны, заключили настоящее Соглашение о нижеследующем:</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     Предмет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1.1                     . В соответствии с ч. 4 ст. 15 Федерального закона от  06.10.2003 г. № 131-ФЗ «Об общих принципах организации местного самоуправления в Российской Федерации», ст. 2 Закона Воронежской области от 10.11.2014 г. № 148-ОЗ «О закреплении отдельных вопросов местного значения за сельскими поселениями Воронежской области»  и настоящим Соглашением  Селявинское  сельское поселение  Лискинского муниципального района Воронежской области (далее - поселение) передает Лискинскому  муниципальному району Воронежской области (далее – муниципальный район), а муниципальный район принимает осуществление части полномочий, предусмотренных п.п.  6,  20  ч. 1  ст. 14  Федерального закона от 06.10.2003 г.  № 131-ФЗ «Об общих принципах организации местного самоуправления в Российской Федерации».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1.2. Передача полномочий производится в интересах социально-экономического развития Селявинского сельского поселения Лискинского муниципального района Воронежской области и с учетом возможности эффективного их осуществления органами местного самоуправления Лискинского муниципального района Воронежской области.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1.3.      Для осуществления полномочий  поселение направляет из своего бюджета субвенции, объем которых определяется в соответствии с пунктом 3.1., 3.2., 3.3 настоящего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1.4.                   Полномочия считаются переданными с момента получения Лискинским муниципальным районом финансовых средств, необходимых для их осуществления.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2.       Условия осуществления переданных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2.1. Стороны настоящего соглашения обязуются надлежаще исполнять действующее законодательство и настоящее Соглашение.</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2.2. Для решения вопросов местного значения, предусмотренных п.п.  6, 20  ч. 1 ст. 14 Федерального закона от 06.10.2003г. № 131 «Об общих принципах организации местного самоуправления в Российской Федерации» и реализация настоящего соглашения на Лискинский муниципальный район возлагается осуществление следующих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предоставление решения о согласовании архитектурно-градостроительного облика объекта;</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подготовка и выдача градостроительного плана земельного участка.</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В соответствии с действующим законодательством и настоящим соглашением,</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Муниципальный район  имеет право:</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требовать выполнения условий настоящего Соглашения поселением;</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на возмещение убытков, связанных с невыполнением или  ненадлежащим выполнением поселением условий настоящего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Муниципальный район обязан:</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выполнять переданные ему полномочия в соответствии с настоящим Соглашением;</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осуществлять финансирование переданных полномочий в соответствии  с условиями настоящего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представлять поселению отчет о произведенных расходах.</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Поселение имеет право:</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на возмещение убытков, связанных с невыполнением или ненадлежащим выполнением муниципальным районом  условий настоящего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Поселение  обязано:</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передать муниципальному району выполнения части своих полномочий, указанных в п.п. 2.2 настоящего Соглашения в 2016 году;</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своевременно перечислять субвенции в соответствии с главой 3 настоящего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¾     обеспечить  перечисление  финансовых средств  на  расчетный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счет муниципального района  в полном объеме.</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 Субвенции, перечисляемые на осуществление передаваемых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3.1. Селявинское сельское поселение передает в бюджет Лискинского муниципального района затраты на финансирование возложенных на муниципальный район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3.2. Ежегодный объем субвенций, передаваемых  из бюджета поселения в бюджет муниципального района на осуществление переданных ему полномочий, определяется при принятии бюджета поселения на очередной финансовый год.</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3.3. Селявинское сельское поселение перечисляет субвенции для осуществления переданных полномочий на расчетный счет муниципального района до 25 числа каждого месяца  в размере потребности на текущий месяц.</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 Контроль за осуществлением полномочий, ответственность сторон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4.1. Представительный и исполнительный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4.2.При обнаружении фактов ненадлежащего осуществления (или неосуществления) администрацией Лискинского муниципального района переданных ему полномочий, администрация поселения назначает комиссию для составления соответствующего протокола. Администрация Лискинского муниципального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4.3 Установление факта ненадлежащего осуществления (или неосуществления) администрацией Лискинского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4.4.Администрация Лискинского муниципального района несёт ответственность за осуществление переданных им полномочий в той мере, в какой эти полномочия обеспечены финансовыми средствами.</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4.5. В случае неисполнения администрацией поселения вытекающих из настоящего Соглашения обязательств по финансированию осуществления администрацией муниципального района переданных ему полномочий, администрация муниципального района вправе требовать расторжения данного Соглашения, уплаты неустойки в размере 0,1 % от суммы межбюджетные трансферты за отчетный год, а также возмещения понесенных убытков в части, не покрытой неустойкой.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5. Срок осуществления полномочий и основания прекращения</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5.1. Соглашение действует с момента подписания  по 31 декабря 2016 года.</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5.2. Настоящее Соглашение ежегодно пролонгируется на следующий год, если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субвенций на осуществление передаваемых полномочий.</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xml:space="preserve">5.3. 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w:t>
      </w:r>
      <w:r w:rsidRPr="00921C4A">
        <w:rPr>
          <w:rFonts w:ascii="Times New Roman" w:eastAsia="Times New Roman" w:hAnsi="Times New Roman" w:cs="Times New Roman"/>
          <w:color w:val="212121"/>
          <w:sz w:val="21"/>
          <w:szCs w:val="21"/>
          <w:lang w:eastAsia="ru-RU"/>
        </w:rPr>
        <w:lastRenderedPageBreak/>
        <w:t>условиях эти полномочия могут быть эффективно осуществлены администрацией поселения самостоятельно, при условии уведомления второй стороны не менее  чем за 1 календарный месяц и возмещения второй стороне убытков, связанных с досрочным расторжением договора.</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6. Заключительные положения</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6.1. Настоящее соглашение составлено в двух экземплярах – по одному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для  каждой из сторон.</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6.2.Изменения   и   дополнения    к    настоящему    соглашению   должны совершаться в письменном  виде за подписью обеих сторон.</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6.3.Все   споры  и   разногласия,    возникающие  из данного Соглашения,  подлежат   разрешению   в   порядке,   установленном   действующим   законодательством.</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p w:rsidR="00921C4A" w:rsidRPr="00921C4A" w:rsidRDefault="00921C4A" w:rsidP="00921C4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Реквизиты сторон:</w:t>
      </w:r>
    </w:p>
    <w:tbl>
      <w:tblPr>
        <w:tblW w:w="0" w:type="auto"/>
        <w:shd w:val="clear" w:color="auto" w:fill="FFFFFF"/>
        <w:tblCellMar>
          <w:left w:w="0" w:type="dxa"/>
          <w:right w:w="0" w:type="dxa"/>
        </w:tblCellMar>
        <w:tblLook w:val="04A0" w:firstRow="1" w:lastRow="0" w:firstColumn="1" w:lastColumn="0" w:noHBand="0" w:noVBand="1"/>
      </w:tblPr>
      <w:tblGrid>
        <w:gridCol w:w="4787"/>
        <w:gridCol w:w="4568"/>
      </w:tblGrid>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Администрация Лискинского</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муниципального района</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Администрация  Селявинского</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сельского поселения</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397900,Воронежская область,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397965, Воронежская область,</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 Лиски, пр-кт  Ленина, 32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Лискинский район, село Селявное (Селявинское сельское поселение),</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ул. 9 Мая, 3</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ИНН       3652008576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ИНН         3614001587</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КПП       365201001</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КПП         361401001</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р/сч  40101810500000010004</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Отделение Воронеж г. Воронеж</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р/сч 40204810100000000638</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Отделение Воронеж г. Воронеж</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УФК по Воронежской области</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(отдел по финансам и бюджетной политике администрации Лискинского муниципального района Воронежской  области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УФК по Воронежской области (Администрация Селявинского сельского поселения Лискинского муниципального района Воронежской области)</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БИК         042007001</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БИК       042007001</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ОКТМО  20621416</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ОКТМО 20621452</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Глава Лискинского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Глава Селявинского</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муниципального района </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сельского поселения</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______________________В.В. Шевцов  </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_______________А.Н. Семченко</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Руководитель отдела по финансам и</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бюджетной политике администрации</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Лискинского муниципального  района</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lastRenderedPageBreak/>
              <w:t> </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________________  Л.Е. Германенко</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Главный бухгалтер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Главный бухгалтер</w:t>
            </w:r>
          </w:p>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________________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_______________В.П. Власенко</w:t>
            </w:r>
          </w:p>
        </w:tc>
      </w:tr>
      <w:tr w:rsidR="00921C4A" w:rsidRPr="00921C4A" w:rsidTr="00921C4A">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921C4A" w:rsidRPr="00921C4A" w:rsidRDefault="00921C4A" w:rsidP="00921C4A">
            <w:pPr>
              <w:spacing w:after="100" w:afterAutospacing="1" w:line="240" w:lineRule="auto"/>
              <w:rPr>
                <w:rFonts w:ascii="Times New Roman" w:eastAsia="Times New Roman" w:hAnsi="Times New Roman" w:cs="Times New Roman"/>
                <w:color w:val="212121"/>
                <w:sz w:val="21"/>
                <w:szCs w:val="21"/>
                <w:lang w:eastAsia="ru-RU"/>
              </w:rPr>
            </w:pPr>
            <w:r w:rsidRPr="00921C4A">
              <w:rPr>
                <w:rFonts w:ascii="Times New Roman" w:eastAsia="Times New Roman" w:hAnsi="Times New Roman" w:cs="Times New Roman"/>
                <w:color w:val="212121"/>
                <w:sz w:val="21"/>
                <w:szCs w:val="21"/>
                <w:lang w:eastAsia="ru-RU"/>
              </w:rPr>
              <w:t> </w:t>
            </w:r>
          </w:p>
        </w:tc>
      </w:tr>
    </w:tbl>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0F"/>
    <w:rsid w:val="0044470F"/>
    <w:rsid w:val="008E508F"/>
    <w:rsid w:val="00921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8FE98-24D1-49A3-93BE-D1413272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1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C4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1C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8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2024-05-03T08:54:00Z</dcterms:created>
  <dcterms:modified xsi:type="dcterms:W3CDTF">2024-05-03T08:54:00Z</dcterms:modified>
</cp:coreProperties>
</file>