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E" w:rsidRDefault="00FB010E">
      <w:bookmarkStart w:id="0" w:name="_GoBack"/>
      <w:bookmarkEnd w:id="0"/>
    </w:p>
    <w:tbl>
      <w:tblPr>
        <w:tblStyle w:val="a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237"/>
      </w:tblGrid>
      <w:tr w:rsidR="006853D8" w:rsidTr="002452CE">
        <w:trPr>
          <w:trHeight w:val="2753"/>
        </w:trPr>
        <w:tc>
          <w:tcPr>
            <w:tcW w:w="4503" w:type="dxa"/>
          </w:tcPr>
          <w:p w:rsidR="006853D8" w:rsidRDefault="006853D8" w:rsidP="00155578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C631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2686050" cy="1659255"/>
                  <wp:effectExtent l="0" t="0" r="0" b="0"/>
                  <wp:wrapNone/>
                  <wp:docPr id="1" name="Рисунок 1" descr="https://www.5-nt.ru/Upload/images/%D1%87%D1%82%D0%BF%D0%B0%D1%82%D0%B0%D0%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5-nt.ru/Upload/images/%D1%87%D1%82%D0%BF%D0%B0%D1%82%D0%B0%D0%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6853D8" w:rsidRDefault="006853D8" w:rsidP="00BC42A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853D8" w:rsidRDefault="006853D8" w:rsidP="0015557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853D8" w:rsidRPr="002452CE" w:rsidRDefault="006853D8" w:rsidP="001555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52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УВАЖАЕМЫЕ </w:t>
            </w:r>
          </w:p>
          <w:p w:rsidR="002452CE" w:rsidRPr="002452CE" w:rsidRDefault="006853D8" w:rsidP="002452CE">
            <w:pPr>
              <w:ind w:left="-210" w:firstLine="21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52CE">
              <w:rPr>
                <w:rFonts w:ascii="Times New Roman" w:hAnsi="Times New Roman" w:cs="Times New Roman"/>
                <w:b/>
                <w:sz w:val="36"/>
                <w:szCs w:val="36"/>
              </w:rPr>
              <w:t>ВЛАДЕЛЬЦЫ ЖИВОТНЫХ!</w:t>
            </w:r>
          </w:p>
        </w:tc>
      </w:tr>
    </w:tbl>
    <w:p w:rsidR="002452CE" w:rsidRDefault="008378A5" w:rsidP="00126D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1 сентября 2023 года вступили в силу изменения в закон РФ № 4979-1</w:t>
      </w:r>
      <w:r w:rsidR="002452CE" w:rsidRPr="003B5B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от 14 мая 1993</w:t>
      </w:r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(ред. от 28 апреля 2023) «О ветеринарии»,</w:t>
      </w:r>
      <w:r w:rsidRPr="0024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определяют порядок маркировки и учёта сельскохозяйственных животных.</w:t>
      </w:r>
    </w:p>
    <w:p w:rsidR="002452CE" w:rsidRDefault="008378A5" w:rsidP="00126D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 18. Закона «О ветеринарии» гласит: «Обязанности организаций и граждан - владельцев животных и производителей продукции животного происхождения: предоставлять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животных».</w:t>
      </w:r>
    </w:p>
    <w:p w:rsidR="00126D63" w:rsidRDefault="00126D63" w:rsidP="00126D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D63" w:rsidRPr="00126D63" w:rsidRDefault="008378A5" w:rsidP="00126D6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5B9C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остановления Правительства Российской Федерации </w:t>
      </w:r>
      <w:r w:rsidR="003B5B9C" w:rsidRP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№550 </w:t>
      </w:r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5 апреля 2023 года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 группового маркирования и учета животных, а также сроков осуществления учета животных»</w:t>
      </w:r>
      <w:r w:rsidRPr="002452CE">
        <w:rPr>
          <w:rFonts w:ascii="Times New Roman" w:hAnsi="Times New Roman" w:cs="Times New Roman"/>
          <w:color w:val="000000"/>
          <w:sz w:val="28"/>
          <w:szCs w:val="28"/>
        </w:rPr>
        <w:t xml:space="preserve"> всем гражданам содержащим на своем подворье животных и птиц, необходимо обратиться в государственную ветеринарную службу района для регистрации своих животных</w:t>
      </w:r>
      <w:r w:rsidR="00C55B56" w:rsidRPr="002452CE">
        <w:rPr>
          <w:rFonts w:ascii="Times New Roman" w:hAnsi="Times New Roman" w:cs="Times New Roman"/>
          <w:color w:val="000000"/>
          <w:sz w:val="28"/>
          <w:szCs w:val="28"/>
        </w:rPr>
        <w:t xml:space="preserve"> и птиц</w:t>
      </w:r>
      <w:r w:rsidRPr="002452CE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</w:t>
      </w:r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ФГИС </w:t>
      </w:r>
      <w:proofErr w:type="spellStart"/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ВетИС</w:t>
      </w:r>
      <w:proofErr w:type="spellEnd"/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Хорриот</w:t>
      </w:r>
      <w:proofErr w:type="spellEnd"/>
      <w:r w:rsidRPr="003B5B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C623F1" w:rsidRPr="002452CE" w:rsidRDefault="00C623F1" w:rsidP="00126D63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2452CE">
        <w:rPr>
          <w:color w:val="333333"/>
          <w:sz w:val="28"/>
          <w:szCs w:val="28"/>
        </w:rPr>
        <w:t>Согласно данного постановления, установлены следующие сроки идентификации животных в системе «</w:t>
      </w:r>
      <w:proofErr w:type="spellStart"/>
      <w:r w:rsidRPr="002452CE">
        <w:rPr>
          <w:color w:val="333333"/>
          <w:sz w:val="28"/>
          <w:szCs w:val="28"/>
        </w:rPr>
        <w:t>Хорриот</w:t>
      </w:r>
      <w:proofErr w:type="spellEnd"/>
      <w:r w:rsidRPr="002452CE">
        <w:rPr>
          <w:color w:val="333333"/>
          <w:sz w:val="28"/>
          <w:szCs w:val="28"/>
        </w:rPr>
        <w:t>»:</w:t>
      </w:r>
    </w:p>
    <w:p w:rsidR="00C623F1" w:rsidRPr="002452CE" w:rsidRDefault="00C623F1" w:rsidP="00126D63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333333"/>
          <w:sz w:val="28"/>
          <w:szCs w:val="28"/>
        </w:rPr>
        <w:t>Крупный рогатый скот, свиньи — до 1 сентября 2024 года.</w:t>
      </w:r>
    </w:p>
    <w:p w:rsidR="00C623F1" w:rsidRPr="002452CE" w:rsidRDefault="00C623F1" w:rsidP="00126D63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333333"/>
          <w:sz w:val="28"/>
          <w:szCs w:val="28"/>
        </w:rPr>
        <w:t>Лошади, ослы, мулы — до 1 марта 2025 года.</w:t>
      </w:r>
    </w:p>
    <w:p w:rsidR="00C623F1" w:rsidRPr="002452CE" w:rsidRDefault="00C623F1" w:rsidP="00126D63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333333"/>
          <w:sz w:val="28"/>
          <w:szCs w:val="28"/>
        </w:rPr>
        <w:t>Домашняя птица — до 1 сентября 2024 года. Для личных подсобных хозяйств с количеством более 10 голов птицы — не позднее 1 сентября 2026 года, с количеством до 10 голов птицы — не позднее 1 сентября 2029 года.</w:t>
      </w:r>
    </w:p>
    <w:p w:rsidR="00C623F1" w:rsidRPr="002452CE" w:rsidRDefault="00C623F1" w:rsidP="00126D63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333333"/>
          <w:sz w:val="28"/>
          <w:szCs w:val="28"/>
        </w:rPr>
        <w:t>Пчёлы, пушные звери — до 1 сентября 2025 года.</w:t>
      </w:r>
    </w:p>
    <w:p w:rsidR="00C623F1" w:rsidRPr="002452CE" w:rsidRDefault="00C623F1" w:rsidP="00126D63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333333"/>
          <w:sz w:val="28"/>
          <w:szCs w:val="28"/>
        </w:rPr>
        <w:t>Кролики — д</w:t>
      </w:r>
      <w:r w:rsidR="00E01381" w:rsidRPr="002452CE">
        <w:rPr>
          <w:color w:val="333333"/>
          <w:sz w:val="28"/>
          <w:szCs w:val="28"/>
        </w:rPr>
        <w:t>ля</w:t>
      </w:r>
      <w:r w:rsidRPr="002452CE">
        <w:rPr>
          <w:color w:val="333333"/>
          <w:sz w:val="28"/>
          <w:szCs w:val="28"/>
        </w:rPr>
        <w:t xml:space="preserve"> личных подсобных хозяйств с количеством более 10 голов кроликов — не позднее 1 сентября 2026 года, с количеством до 10 голов кроликов — не позднее 1 сентября 2029 года.</w:t>
      </w:r>
    </w:p>
    <w:p w:rsidR="00C623F1" w:rsidRPr="002452CE" w:rsidRDefault="00C623F1" w:rsidP="00126D63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333333"/>
          <w:sz w:val="28"/>
          <w:szCs w:val="28"/>
        </w:rPr>
        <w:t>Овцы и козы — до 1 сентября 2026 года.</w:t>
      </w:r>
    </w:p>
    <w:p w:rsidR="003B5B9C" w:rsidRDefault="00C623F1" w:rsidP="00126D63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333333"/>
          <w:sz w:val="28"/>
          <w:szCs w:val="28"/>
        </w:rPr>
        <w:t>Рыба (иные объекты аквакультуры животного происхождения) и служебны</w:t>
      </w:r>
      <w:r w:rsidR="003B5B9C">
        <w:rPr>
          <w:color w:val="333333"/>
          <w:sz w:val="28"/>
          <w:szCs w:val="28"/>
        </w:rPr>
        <w:t>е</w:t>
      </w:r>
      <w:r w:rsidRPr="002452CE">
        <w:rPr>
          <w:color w:val="333333"/>
          <w:sz w:val="28"/>
          <w:szCs w:val="28"/>
        </w:rPr>
        <w:t xml:space="preserve"> животны</w:t>
      </w:r>
      <w:r w:rsidR="003B5B9C">
        <w:rPr>
          <w:color w:val="333333"/>
          <w:sz w:val="28"/>
          <w:szCs w:val="28"/>
        </w:rPr>
        <w:t>е</w:t>
      </w:r>
      <w:r w:rsidRPr="002452CE">
        <w:rPr>
          <w:color w:val="333333"/>
          <w:sz w:val="28"/>
          <w:szCs w:val="28"/>
        </w:rPr>
        <w:t xml:space="preserve"> — до 1 марта 2026 года.</w:t>
      </w:r>
    </w:p>
    <w:p w:rsidR="00126D63" w:rsidRDefault="00126D63" w:rsidP="00126D6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B5B9C" w:rsidRDefault="00CB3C26" w:rsidP="00126D63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3B5B9C">
        <w:rPr>
          <w:color w:val="000000"/>
          <w:sz w:val="28"/>
          <w:szCs w:val="28"/>
        </w:rPr>
        <w:t>Процесс маркирования и требования к нему описаны в</w:t>
      </w:r>
      <w:r w:rsidRPr="003B5B9C">
        <w:rPr>
          <w:b/>
          <w:bCs/>
          <w:color w:val="000000"/>
          <w:sz w:val="28"/>
          <w:szCs w:val="28"/>
        </w:rPr>
        <w:t xml:space="preserve"> </w:t>
      </w:r>
      <w:r w:rsidR="003B5B9C">
        <w:rPr>
          <w:b/>
          <w:bCs/>
          <w:color w:val="000000"/>
          <w:sz w:val="28"/>
          <w:szCs w:val="28"/>
        </w:rPr>
        <w:t>п</w:t>
      </w:r>
      <w:r w:rsidRPr="003B5B9C">
        <w:rPr>
          <w:b/>
          <w:bCs/>
          <w:color w:val="000000"/>
          <w:sz w:val="28"/>
          <w:szCs w:val="28"/>
        </w:rPr>
        <w:t>риказе Министерства сельского хозяйства РФ № 832 от 03.11.2023 «Об утверждении Ветеринарных правил маркирования и учета животных»</w:t>
      </w:r>
      <w:r w:rsidR="003B5B9C">
        <w:rPr>
          <w:b/>
          <w:bCs/>
          <w:color w:val="000000"/>
          <w:sz w:val="28"/>
          <w:szCs w:val="28"/>
        </w:rPr>
        <w:t>:</w:t>
      </w:r>
    </w:p>
    <w:p w:rsidR="003B5B9C" w:rsidRPr="003B5B9C" w:rsidRDefault="00AE5D2D" w:rsidP="00126D63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hanging="283"/>
        <w:jc w:val="both"/>
        <w:rPr>
          <w:color w:val="333333"/>
          <w:sz w:val="28"/>
          <w:szCs w:val="28"/>
        </w:rPr>
      </w:pPr>
      <w:r w:rsidRPr="002452CE">
        <w:rPr>
          <w:color w:val="000000"/>
          <w:sz w:val="28"/>
          <w:szCs w:val="28"/>
          <w:shd w:val="clear" w:color="auto" w:fill="FFFFFF"/>
        </w:rPr>
        <w:t>Маркирование животного возможно визуальными, электронными или смешанными средствами</w:t>
      </w:r>
      <w:r w:rsidR="003B5B9C">
        <w:rPr>
          <w:color w:val="000000"/>
          <w:sz w:val="28"/>
          <w:szCs w:val="28"/>
          <w:shd w:val="clear" w:color="auto" w:fill="FFFFFF"/>
        </w:rPr>
        <w:t xml:space="preserve">, которые </w:t>
      </w:r>
      <w:r w:rsidRPr="003B5B9C">
        <w:rPr>
          <w:color w:val="000000"/>
          <w:sz w:val="28"/>
          <w:szCs w:val="28"/>
          <w:shd w:val="clear" w:color="auto" w:fill="FFFFFF"/>
        </w:rPr>
        <w:t>могут быть:</w:t>
      </w:r>
    </w:p>
    <w:p w:rsidR="003B5B9C" w:rsidRDefault="00AE5D2D" w:rsidP="00126D63">
      <w:pPr>
        <w:pStyle w:val="richfactdown-paragraph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52CE">
        <w:rPr>
          <w:color w:val="000000"/>
          <w:sz w:val="28"/>
          <w:szCs w:val="28"/>
          <w:shd w:val="clear" w:color="auto" w:fill="FFFFFF"/>
        </w:rPr>
        <w:t>- закреплены на теле животного (бирка, ошейник и пр.)</w:t>
      </w:r>
      <w:r w:rsidRPr="002452CE">
        <w:rPr>
          <w:color w:val="000000"/>
          <w:sz w:val="28"/>
          <w:szCs w:val="28"/>
        </w:rPr>
        <w:br/>
      </w:r>
      <w:r w:rsidRPr="002452CE">
        <w:rPr>
          <w:color w:val="000000"/>
          <w:sz w:val="28"/>
          <w:szCs w:val="28"/>
          <w:shd w:val="clear" w:color="auto" w:fill="FFFFFF"/>
        </w:rPr>
        <w:t>-</w:t>
      </w:r>
      <w:r w:rsidR="003B5B9C">
        <w:rPr>
          <w:color w:val="000000"/>
          <w:sz w:val="28"/>
          <w:szCs w:val="28"/>
          <w:shd w:val="clear" w:color="auto" w:fill="FFFFFF"/>
        </w:rPr>
        <w:t xml:space="preserve"> </w:t>
      </w:r>
      <w:r w:rsidRPr="002452CE">
        <w:rPr>
          <w:color w:val="000000"/>
          <w:sz w:val="28"/>
          <w:szCs w:val="28"/>
          <w:shd w:val="clear" w:color="auto" w:fill="FFFFFF"/>
        </w:rPr>
        <w:t>вживлены в тело животного (электронный чип)</w:t>
      </w:r>
      <w:r w:rsidRPr="002452CE">
        <w:rPr>
          <w:color w:val="000000"/>
          <w:sz w:val="28"/>
          <w:szCs w:val="28"/>
        </w:rPr>
        <w:br/>
      </w:r>
      <w:r w:rsidRPr="002452CE">
        <w:rPr>
          <w:color w:val="000000"/>
          <w:sz w:val="28"/>
          <w:szCs w:val="28"/>
          <w:shd w:val="clear" w:color="auto" w:fill="FFFFFF"/>
        </w:rPr>
        <w:t>- нанесены на поверхность тела (тавро, вырезы тканей).</w:t>
      </w:r>
      <w:r w:rsidRPr="002452CE">
        <w:rPr>
          <w:color w:val="000000"/>
          <w:sz w:val="28"/>
          <w:szCs w:val="28"/>
        </w:rPr>
        <w:br/>
      </w:r>
      <w:r w:rsidRPr="002452CE">
        <w:rPr>
          <w:color w:val="000000"/>
          <w:sz w:val="28"/>
          <w:szCs w:val="28"/>
          <w:shd w:val="clear" w:color="auto" w:fill="FFFFFF"/>
        </w:rPr>
        <w:t>При маркировании групп маркировка наносится на помещение или приспособление, в котором содержится группа животных.</w:t>
      </w:r>
    </w:p>
    <w:p w:rsidR="00126D63" w:rsidRDefault="00126D63" w:rsidP="00126D63">
      <w:pPr>
        <w:pStyle w:val="richfactdown-paragraph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B5B9C" w:rsidRDefault="003B5B9C" w:rsidP="00126D63">
      <w:pPr>
        <w:pStyle w:val="richfactdown-paragraph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B5B9C">
        <w:rPr>
          <w:b/>
          <w:bCs/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E5D2D" w:rsidRPr="002452CE">
        <w:rPr>
          <w:color w:val="000000"/>
          <w:sz w:val="28"/>
          <w:szCs w:val="28"/>
          <w:shd w:val="clear" w:color="auto" w:fill="FFFFFF"/>
        </w:rPr>
        <w:t>Владелец животных в праве сам выбрать и приобрести средства маркирования. Они должны соответствовать ветеринарным правилам, где дается список допустимых средств и способов маркировки для разных видов животных. Непосредственно промаркировать животных он тоже может самостоятельно или пригласить специалиста, потому что некоторые средства маркирования (например, вживляемые чипы) может установить только человек с профессиональными навыками.</w:t>
      </w:r>
    </w:p>
    <w:p w:rsidR="003B5B9C" w:rsidRDefault="00AE5D2D" w:rsidP="00126D63">
      <w:pPr>
        <w:pStyle w:val="richfactdown-paragraph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452CE">
        <w:rPr>
          <w:color w:val="000000"/>
          <w:sz w:val="28"/>
          <w:szCs w:val="28"/>
          <w:shd w:val="clear" w:color="auto" w:fill="FFFFFF"/>
        </w:rPr>
        <w:t xml:space="preserve">По желанию и заявлению владельца животных, маркировку сельскохозяйственных животных могут произвести специалисты государственной ветеринарной службы района, средства маркирования с уже нанесенными УНСМ (уникальный номер) имеются в каждой </w:t>
      </w:r>
      <w:proofErr w:type="spellStart"/>
      <w:r w:rsidRPr="002452CE">
        <w:rPr>
          <w:color w:val="000000"/>
          <w:sz w:val="28"/>
          <w:szCs w:val="28"/>
          <w:shd w:val="clear" w:color="auto" w:fill="FFFFFF"/>
        </w:rPr>
        <w:t>госветслужбе</w:t>
      </w:r>
      <w:proofErr w:type="spellEnd"/>
      <w:r w:rsidRPr="002452CE">
        <w:rPr>
          <w:color w:val="000000"/>
          <w:sz w:val="28"/>
          <w:szCs w:val="28"/>
          <w:shd w:val="clear" w:color="auto" w:fill="FFFFFF"/>
        </w:rPr>
        <w:t xml:space="preserve"> района.</w:t>
      </w:r>
    </w:p>
    <w:p w:rsidR="00126D63" w:rsidRDefault="00126D63" w:rsidP="00126D63">
      <w:pPr>
        <w:pStyle w:val="richfactdown-paragraph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B5B9C" w:rsidRPr="00126D63" w:rsidRDefault="00AE5D2D" w:rsidP="00126D63">
      <w:pPr>
        <w:pStyle w:val="richfactdown-paragraph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000000"/>
          <w:sz w:val="28"/>
          <w:szCs w:val="28"/>
          <w:shd w:val="clear" w:color="auto" w:fill="FFFFFF"/>
        </w:rPr>
        <w:t>Основание для индивидуальной маркировки животного – его рождение или ввоз на территорию РФ.</w:t>
      </w:r>
    </w:p>
    <w:p w:rsidR="00126D63" w:rsidRPr="003B5B9C" w:rsidRDefault="00126D63" w:rsidP="00126D63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3B5B9C" w:rsidRPr="00126D63" w:rsidRDefault="00AE5D2D" w:rsidP="00126D63">
      <w:pPr>
        <w:pStyle w:val="richfactdown-paragraph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000000"/>
          <w:sz w:val="28"/>
          <w:szCs w:val="28"/>
          <w:shd w:val="clear" w:color="auto" w:fill="FFFFFF"/>
        </w:rPr>
        <w:t>Основание для маркирования группы – формирование этой группы владельцем животных или ввоз группы через границу. Группой считаются 2 и более животных, которые содержатся в одном сооружении, помещении, приспособлении или устройстве – например, в улье.</w:t>
      </w:r>
    </w:p>
    <w:p w:rsidR="00126D63" w:rsidRPr="003B5B9C" w:rsidRDefault="00126D63" w:rsidP="00126D63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3B5B9C" w:rsidRPr="00126D63" w:rsidRDefault="00AE5D2D" w:rsidP="00126D63">
      <w:pPr>
        <w:pStyle w:val="richfactdown-paragraph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2452CE">
        <w:rPr>
          <w:color w:val="000000"/>
          <w:sz w:val="28"/>
          <w:szCs w:val="28"/>
          <w:shd w:val="clear" w:color="auto" w:fill="FFFFFF"/>
        </w:rPr>
        <w:t>У каждого средства маркирования должен быть уникальный номер (УНСМ). Его нельзя просто придумать – УНСМ формируется Федеральной государственной информационной системой (ФГИС) в области ветеринарии «</w:t>
      </w:r>
      <w:proofErr w:type="spellStart"/>
      <w:r w:rsidRPr="002452CE">
        <w:rPr>
          <w:color w:val="000000"/>
          <w:sz w:val="28"/>
          <w:szCs w:val="28"/>
          <w:shd w:val="clear" w:color="auto" w:fill="FFFFFF"/>
        </w:rPr>
        <w:t>ВетИС</w:t>
      </w:r>
      <w:proofErr w:type="spellEnd"/>
      <w:r w:rsidRPr="002452CE">
        <w:rPr>
          <w:color w:val="000000"/>
          <w:sz w:val="28"/>
          <w:szCs w:val="28"/>
          <w:shd w:val="clear" w:color="auto" w:fill="FFFFFF"/>
        </w:rPr>
        <w:t>».</w:t>
      </w:r>
    </w:p>
    <w:p w:rsidR="00126D63" w:rsidRDefault="00126D63" w:rsidP="00126D63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BC42A2" w:rsidRPr="00126D63" w:rsidRDefault="00AE5D2D" w:rsidP="00126D63">
      <w:pPr>
        <w:pStyle w:val="richfactdown-paragraph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3B5B9C">
        <w:rPr>
          <w:color w:val="000000"/>
          <w:sz w:val="28"/>
          <w:szCs w:val="28"/>
          <w:shd w:val="clear" w:color="auto" w:fill="FFFFFF"/>
        </w:rPr>
        <w:t>Для получения УНСМ производитель средства маркировки или владелец животного должен направить заявку в территориальное управление Россельхознадзора. Заявка составляется в произвольной форме, ее можно подать лично, отправить заказным письмом с уведомлением или по адресу электронной почты, который указан на официальном сайте территориального управления.</w:t>
      </w:r>
      <w:r w:rsidR="00BC42A2">
        <w:rPr>
          <w:color w:val="000000"/>
          <w:sz w:val="28"/>
          <w:szCs w:val="28"/>
        </w:rPr>
        <w:t xml:space="preserve"> </w:t>
      </w:r>
      <w:r w:rsidRPr="003B5B9C">
        <w:rPr>
          <w:color w:val="000000"/>
          <w:sz w:val="28"/>
          <w:szCs w:val="28"/>
          <w:shd w:val="clear" w:color="auto" w:fill="FFFFFF"/>
        </w:rPr>
        <w:t>В течение 5 рабочих дней с момента получения заявки Россельхознадзор отправляет сформированные УНСМ на адрес, указанный в заявке – электронный или физический.</w:t>
      </w:r>
    </w:p>
    <w:p w:rsidR="00126D63" w:rsidRPr="00BC42A2" w:rsidRDefault="00126D63" w:rsidP="00126D63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BC42A2" w:rsidRPr="00126D63" w:rsidRDefault="00AE5D2D" w:rsidP="00126D63">
      <w:pPr>
        <w:pStyle w:val="richfactdown-paragraph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3B5B9C">
        <w:rPr>
          <w:color w:val="000000"/>
          <w:sz w:val="28"/>
          <w:szCs w:val="28"/>
          <w:shd w:val="clear" w:color="auto" w:fill="FFFFFF"/>
        </w:rPr>
        <w:lastRenderedPageBreak/>
        <w:t>УНСМ должен быть нанесен на средство маркирования, это может сделать сам владелец животного или другое лицо. Если речь идет об электронных средствах маркирования, то номер должен быть записан в постоянную внутреннюю память устройства (эта норма вступает в силу с 1 марта 2025 года</w:t>
      </w:r>
      <w:r w:rsidR="00BC42A2">
        <w:rPr>
          <w:color w:val="000000"/>
          <w:sz w:val="28"/>
          <w:szCs w:val="28"/>
          <w:shd w:val="clear" w:color="auto" w:fill="FFFFFF"/>
        </w:rPr>
        <w:t>)</w:t>
      </w:r>
      <w:r w:rsidR="00126D63">
        <w:rPr>
          <w:color w:val="000000"/>
          <w:sz w:val="28"/>
          <w:szCs w:val="28"/>
          <w:shd w:val="clear" w:color="auto" w:fill="FFFFFF"/>
        </w:rPr>
        <w:t>.</w:t>
      </w:r>
    </w:p>
    <w:p w:rsidR="00126D63" w:rsidRPr="00BC42A2" w:rsidRDefault="00126D63" w:rsidP="00126D63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BC42A2" w:rsidRPr="00BC42A2" w:rsidRDefault="00AE5D2D" w:rsidP="00126D63">
      <w:pPr>
        <w:pStyle w:val="richfactdown-paragraph"/>
        <w:numPr>
          <w:ilvl w:val="0"/>
          <w:numId w:val="9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/>
        <w:jc w:val="both"/>
        <w:rPr>
          <w:color w:val="333333"/>
          <w:sz w:val="28"/>
          <w:szCs w:val="28"/>
        </w:rPr>
      </w:pPr>
      <w:r w:rsidRPr="003B5B9C">
        <w:rPr>
          <w:color w:val="000000"/>
          <w:sz w:val="28"/>
          <w:szCs w:val="28"/>
          <w:shd w:val="clear" w:color="auto" w:fill="FFFFFF"/>
        </w:rPr>
        <w:t>Если средство маркирования потерялось, повреждено или вышло из строя по каким-то другим причинам, возможна повторная маркировка с сохранением номера. Это должно быть сделано в течение 30 дней, до повторной маркировки животное нужно пометить любым доступным способом.</w:t>
      </w:r>
      <w:r w:rsidR="00BC42A2">
        <w:rPr>
          <w:color w:val="000000"/>
          <w:sz w:val="28"/>
          <w:szCs w:val="28"/>
        </w:rPr>
        <w:t xml:space="preserve"> </w:t>
      </w:r>
      <w:r w:rsidRPr="003B5B9C">
        <w:rPr>
          <w:color w:val="000000"/>
          <w:sz w:val="28"/>
          <w:szCs w:val="28"/>
          <w:shd w:val="clear" w:color="auto" w:fill="FFFFFF"/>
        </w:rPr>
        <w:t>УНСМ действует в течение всей жизни животного и не может быть изменен.</w:t>
      </w:r>
    </w:p>
    <w:p w:rsidR="00BC42A2" w:rsidRDefault="00AE5D2D" w:rsidP="00126D63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B5B9C">
        <w:rPr>
          <w:color w:val="000000"/>
          <w:sz w:val="28"/>
          <w:szCs w:val="28"/>
          <w:shd w:val="clear" w:color="auto" w:fill="FFFFFF"/>
        </w:rPr>
        <w:t>На практике процесс маркирования животных в ЛПХ может выглядеть так: владелец направляет заявку в Россельхознадзор, получает УНСМ и заказывает у производителя средства маркировки с нанесением этих номеров. Предложения на изготовление маркировки с номерами заказчика можно легко найти в интернете.</w:t>
      </w:r>
      <w:r w:rsidR="00DE406C">
        <w:rPr>
          <w:color w:val="000000"/>
          <w:sz w:val="28"/>
          <w:szCs w:val="28"/>
          <w:shd w:val="clear" w:color="auto" w:fill="FFFFFF"/>
        </w:rPr>
        <w:t xml:space="preserve"> Или же обратиться за данной услугой в </w:t>
      </w:r>
      <w:proofErr w:type="spellStart"/>
      <w:r w:rsidR="00DE406C">
        <w:rPr>
          <w:color w:val="000000"/>
          <w:sz w:val="28"/>
          <w:szCs w:val="28"/>
          <w:shd w:val="clear" w:color="auto" w:fill="FFFFFF"/>
        </w:rPr>
        <w:t>госветслужбу</w:t>
      </w:r>
      <w:proofErr w:type="spellEnd"/>
      <w:r w:rsidR="00DE406C">
        <w:rPr>
          <w:color w:val="000000"/>
          <w:sz w:val="28"/>
          <w:szCs w:val="28"/>
          <w:shd w:val="clear" w:color="auto" w:fill="FFFFFF"/>
        </w:rPr>
        <w:t>.</w:t>
      </w:r>
    </w:p>
    <w:p w:rsidR="00BC42A2" w:rsidRDefault="00BC42A2" w:rsidP="00126D63">
      <w:pPr>
        <w:pStyle w:val="richfactdown-paragraph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26D63" w:rsidRDefault="00BC42A2" w:rsidP="00126D63">
      <w:pPr>
        <w:pStyle w:val="a5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того как владелец определился с видом средства маркирования, необходимо внести информацию </w:t>
      </w:r>
      <w:r>
        <w:rPr>
          <w:color w:val="000000"/>
          <w:sz w:val="28"/>
          <w:szCs w:val="28"/>
          <w:shd w:val="clear" w:color="auto" w:fill="FFFFFF"/>
        </w:rPr>
        <w:t>в систему</w:t>
      </w:r>
      <w:r w:rsidR="00AE5D2D" w:rsidRPr="003B5B9C">
        <w:rPr>
          <w:color w:val="000000"/>
          <w:sz w:val="28"/>
          <w:szCs w:val="28"/>
          <w:shd w:val="clear" w:color="auto" w:fill="FFFFFF"/>
        </w:rPr>
        <w:t xml:space="preserve"> ФГИС «</w:t>
      </w:r>
      <w:proofErr w:type="spellStart"/>
      <w:r w:rsidR="00AE5D2D" w:rsidRPr="003B5B9C">
        <w:rPr>
          <w:color w:val="000000"/>
          <w:sz w:val="28"/>
          <w:szCs w:val="28"/>
          <w:shd w:val="clear" w:color="auto" w:fill="FFFFFF"/>
        </w:rPr>
        <w:t>ВетИС</w:t>
      </w:r>
      <w:proofErr w:type="spellEnd"/>
      <w:r w:rsidR="00AE5D2D" w:rsidRPr="003B5B9C">
        <w:rPr>
          <w:color w:val="000000"/>
          <w:sz w:val="28"/>
          <w:szCs w:val="28"/>
          <w:shd w:val="clear" w:color="auto" w:fill="FFFFFF"/>
        </w:rPr>
        <w:t>», где для этого существует отдельный компонент – система «</w:t>
      </w:r>
      <w:proofErr w:type="spellStart"/>
      <w:r w:rsidR="00AE5D2D" w:rsidRPr="003B5B9C">
        <w:rPr>
          <w:color w:val="000000"/>
          <w:sz w:val="28"/>
          <w:szCs w:val="28"/>
          <w:shd w:val="clear" w:color="auto" w:fill="FFFFFF"/>
        </w:rPr>
        <w:t>Хорриот</w:t>
      </w:r>
      <w:proofErr w:type="spellEnd"/>
      <w:r w:rsidR="00AE5D2D" w:rsidRPr="003B5B9C">
        <w:rPr>
          <w:color w:val="000000"/>
          <w:sz w:val="28"/>
          <w:szCs w:val="28"/>
          <w:shd w:val="clear" w:color="auto" w:fill="FFFFFF"/>
        </w:rPr>
        <w:t xml:space="preserve">». Для внесения информации о животных в эту систему нужно обратиться к специалисту государственной ветеринарной службы или в районную ветеринарную станцию по борьбе с болезнями животных. </w:t>
      </w:r>
      <w:r w:rsidR="00AE5D2D" w:rsidRPr="00BC42A2">
        <w:rPr>
          <w:b/>
          <w:bCs/>
          <w:color w:val="000000"/>
          <w:sz w:val="28"/>
          <w:szCs w:val="28"/>
          <w:shd w:val="clear" w:color="auto" w:fill="FFFFFF"/>
        </w:rPr>
        <w:t>Услуга постановки животных на учет оказывается бесплатно.</w:t>
      </w:r>
      <w:r w:rsidR="00AE5D2D" w:rsidRPr="003B5B9C">
        <w:rPr>
          <w:color w:val="000000"/>
          <w:sz w:val="28"/>
          <w:szCs w:val="28"/>
          <w:shd w:val="clear" w:color="auto" w:fill="FFFFFF"/>
        </w:rPr>
        <w:t xml:space="preserve"> Самостоятельно зарегистрировать животных в «</w:t>
      </w:r>
      <w:proofErr w:type="spellStart"/>
      <w:r w:rsidR="00AE5D2D" w:rsidRPr="003B5B9C">
        <w:rPr>
          <w:color w:val="000000"/>
          <w:sz w:val="28"/>
          <w:szCs w:val="28"/>
          <w:shd w:val="clear" w:color="auto" w:fill="FFFFFF"/>
        </w:rPr>
        <w:t>ВетИС</w:t>
      </w:r>
      <w:proofErr w:type="spellEnd"/>
      <w:r w:rsidR="00AE5D2D" w:rsidRPr="003B5B9C">
        <w:rPr>
          <w:color w:val="000000"/>
          <w:sz w:val="28"/>
          <w:szCs w:val="28"/>
          <w:shd w:val="clear" w:color="auto" w:fill="FFFFFF"/>
        </w:rPr>
        <w:t>» нельзя.</w:t>
      </w:r>
      <w:r w:rsidR="00AE5D2D" w:rsidRPr="003B5B9C">
        <w:rPr>
          <w:color w:val="000000"/>
          <w:sz w:val="28"/>
          <w:szCs w:val="28"/>
        </w:rPr>
        <w:br/>
      </w:r>
      <w:r w:rsidRPr="002452CE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Ж</w:t>
      </w:r>
      <w:r w:rsidRPr="002452CE">
        <w:rPr>
          <w:color w:val="333333"/>
          <w:sz w:val="28"/>
          <w:szCs w:val="28"/>
        </w:rPr>
        <w:t xml:space="preserve">ители Лискинского района могут обратиться в БУВО «Лискинская райСББЖ» по адресу: г. Лиски, ул. Сеченова, д. 60, </w:t>
      </w:r>
      <w:r w:rsidR="00B125BE">
        <w:rPr>
          <w:color w:val="333333"/>
          <w:sz w:val="28"/>
          <w:szCs w:val="28"/>
        </w:rPr>
        <w:t>приёмные часы</w:t>
      </w:r>
      <w:r w:rsidRPr="002452CE">
        <w:rPr>
          <w:color w:val="333333"/>
          <w:sz w:val="28"/>
          <w:szCs w:val="28"/>
        </w:rPr>
        <w:t>: с 9.00 до 16.00, перерыв с 12.00 до 13.00. Выходной день – суббота, воскресенье. Контактный телефон: 8(47391) 4-53-37.</w:t>
      </w:r>
    </w:p>
    <w:p w:rsidR="00BC42A2" w:rsidRDefault="00BC42A2" w:rsidP="00126D63">
      <w:pPr>
        <w:pStyle w:val="a5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2452CE">
        <w:rPr>
          <w:color w:val="333333"/>
          <w:sz w:val="28"/>
          <w:szCs w:val="28"/>
        </w:rPr>
        <w:t xml:space="preserve">Или </w:t>
      </w:r>
      <w:r w:rsidRPr="002452CE">
        <w:rPr>
          <w:bCs/>
          <w:color w:val="333333"/>
          <w:sz w:val="28"/>
          <w:szCs w:val="28"/>
        </w:rPr>
        <w:t>обратиться</w:t>
      </w:r>
      <w:r w:rsidRPr="002452CE">
        <w:rPr>
          <w:color w:val="333333"/>
          <w:sz w:val="28"/>
          <w:szCs w:val="28"/>
        </w:rPr>
        <w:t xml:space="preserve"> к ветеринарному специалисту государственной </w:t>
      </w:r>
      <w:r w:rsidRPr="002452CE">
        <w:rPr>
          <w:bCs/>
          <w:color w:val="333333"/>
          <w:sz w:val="28"/>
          <w:szCs w:val="28"/>
        </w:rPr>
        <w:t>ветеринарной</w:t>
      </w:r>
      <w:r w:rsidRPr="002452CE">
        <w:rPr>
          <w:color w:val="333333"/>
          <w:sz w:val="28"/>
          <w:szCs w:val="28"/>
        </w:rPr>
        <w:t> службы </w:t>
      </w:r>
      <w:r w:rsidRPr="002452CE">
        <w:rPr>
          <w:bCs/>
          <w:color w:val="333333"/>
          <w:sz w:val="28"/>
          <w:szCs w:val="28"/>
        </w:rPr>
        <w:t>по</w:t>
      </w:r>
      <w:r w:rsidRPr="002452CE">
        <w:rPr>
          <w:color w:val="333333"/>
          <w:sz w:val="28"/>
          <w:szCs w:val="28"/>
        </w:rPr>
        <w:t> </w:t>
      </w:r>
      <w:r w:rsidRPr="002452CE">
        <w:rPr>
          <w:bCs/>
          <w:color w:val="333333"/>
          <w:sz w:val="28"/>
          <w:szCs w:val="28"/>
        </w:rPr>
        <w:t>месту</w:t>
      </w:r>
      <w:r w:rsidRPr="002452CE">
        <w:rPr>
          <w:color w:val="333333"/>
          <w:sz w:val="28"/>
          <w:szCs w:val="28"/>
        </w:rPr>
        <w:t> </w:t>
      </w:r>
      <w:r w:rsidRPr="002452CE">
        <w:rPr>
          <w:bCs/>
          <w:color w:val="333333"/>
          <w:sz w:val="28"/>
          <w:szCs w:val="28"/>
        </w:rPr>
        <w:t>жительства</w:t>
      </w:r>
      <w:r w:rsidRPr="002452CE">
        <w:rPr>
          <w:color w:val="333333"/>
          <w:sz w:val="28"/>
          <w:szCs w:val="28"/>
        </w:rPr>
        <w:t xml:space="preserve">: </w:t>
      </w:r>
    </w:p>
    <w:p w:rsidR="00126D63" w:rsidRPr="002452CE" w:rsidRDefault="00126D63" w:rsidP="00126D63">
      <w:pPr>
        <w:pStyle w:val="a5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:rsidR="00B125BE" w:rsidRDefault="00B125BE" w:rsidP="00126D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8(47391)67-3-47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Давыдовский ветеринарный участок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п. Давыдовка, ул. Советская, 40; тел. </w:t>
      </w:r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89805517524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Заведующая Давыдовским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вет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. участком Агапова Татьяна Евгеньевна Зона обслуживания: п. Давыдовка, с. Дракино, с. Селявное, хутор Прогонный,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Аношкино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станция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Аношкино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хутор Оськино, с. Старая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Хворостань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хутор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Титчиха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хутор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Студеновка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Ермоловка, с. Дмитриевка, хутор Луговой, с. Вознесеновка,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Бодеевка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хутор Ново-Задонский, с. Машкино, с. Троицкое, хутор Новониколаевка, с. Добрино,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Тресоруково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>, с. Почепское, с. Нижне-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Марьино,с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Митяевка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хутор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Алемна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Рождествено, с. Кулешовка, с. Высокое, хутор Подлесный,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Копанище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>, с. Покровка, поселок 2-я Пятилетка.</w:t>
      </w:r>
    </w:p>
    <w:p w:rsidR="00126D63" w:rsidRPr="00126D63" w:rsidRDefault="00126D63" w:rsidP="00126D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BE" w:rsidRDefault="00B125BE" w:rsidP="00126D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8(47391)98-1-12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Залуженский</w:t>
      </w:r>
      <w:proofErr w:type="spellEnd"/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ветеринарный участок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Залужное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Л.Коломыцева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д.51; тел.  </w:t>
      </w:r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89202164053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Залуженским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вет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>. участком Полуэктов Александр Петрович</w:t>
      </w:r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Зона обслуживания: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Залужное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с.Лиски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хутор Никольский, с. петровское, с. Екатериновка, хутор Новая Грань, хутор Михайловский, хутор 1-е Мая, хутор Свобода,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Колыбелка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Щучье,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Переезжее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Ковалево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Пухово, хутор Дивногорье, хутор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Шепелев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Путчино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Коломыцево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D63" w:rsidRPr="00126D63" w:rsidRDefault="00126D63" w:rsidP="00126D6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25BE" w:rsidRDefault="00B125BE" w:rsidP="00126D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8(47391)99-11-74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Среднеикорецкий</w:t>
      </w:r>
      <w:proofErr w:type="spellEnd"/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ветеринарный участок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Средний Икорец, пл. Революции, д.51; тел. </w:t>
      </w:r>
      <w:r w:rsidRPr="00126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89805517532</w:t>
      </w:r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Заведующая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Среднеикорецким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вет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. участком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Кудельская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 Ольга Анатольевна. Зона обслуживания: с. средний Икорец, хутор Федоровский, с. Нижний Икорец, хутор Дубовой, с. Масловка, с. 2-е Сторожевое, хутор Стрелка, с. Песковатка, поселок сан. им.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Цюрупы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с.Петропавловка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 xml:space="preserve">, с. Владимировка, с. Духовое, с. Николаевка, хутор </w:t>
      </w:r>
      <w:proofErr w:type="spellStart"/>
      <w:r w:rsidRPr="00126D63">
        <w:rPr>
          <w:rFonts w:ascii="Times New Roman" w:hAnsi="Times New Roman" w:cs="Times New Roman"/>
          <w:color w:val="000000"/>
          <w:sz w:val="28"/>
          <w:szCs w:val="28"/>
        </w:rPr>
        <w:t>Прияр</w:t>
      </w:r>
      <w:proofErr w:type="spellEnd"/>
      <w:r w:rsidRPr="00126D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6D63" w:rsidRPr="00126D63" w:rsidRDefault="00126D63" w:rsidP="00126D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D63" w:rsidRDefault="006D468E" w:rsidP="00126D63">
      <w:pPr>
        <w:pStyle w:val="a5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КРС, МРС, лошади</w:t>
      </w:r>
      <w:r w:rsidR="00125892">
        <w:rPr>
          <w:color w:val="333333"/>
          <w:sz w:val="28"/>
          <w:szCs w:val="28"/>
        </w:rPr>
        <w:t xml:space="preserve"> и </w:t>
      </w:r>
      <w:r>
        <w:rPr>
          <w:color w:val="333333"/>
          <w:sz w:val="28"/>
          <w:szCs w:val="28"/>
        </w:rPr>
        <w:t>свиньи</w:t>
      </w:r>
      <w:r w:rsidR="00125892">
        <w:rPr>
          <w:color w:val="333333"/>
          <w:sz w:val="28"/>
          <w:szCs w:val="28"/>
        </w:rPr>
        <w:t xml:space="preserve"> подлежат маркированию не позднее 30 календарных дней после дня рождения. Птица не позднее 7 календарных дней после дня её выведения. </w:t>
      </w:r>
    </w:p>
    <w:p w:rsidR="00126D63" w:rsidRDefault="00AE5D2D" w:rsidP="00126D63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D01E7">
        <w:rPr>
          <w:b/>
          <w:bCs/>
          <w:color w:val="000000"/>
          <w:sz w:val="28"/>
          <w:szCs w:val="28"/>
          <w:shd w:val="clear" w:color="auto" w:fill="FFFFFF"/>
        </w:rPr>
        <w:t xml:space="preserve">Животные должны быть поставлены на учет не позднее чем через </w:t>
      </w:r>
      <w:r w:rsidR="00EF201B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BD01E7">
        <w:rPr>
          <w:b/>
          <w:bCs/>
          <w:color w:val="000000"/>
          <w:sz w:val="28"/>
          <w:szCs w:val="28"/>
          <w:shd w:val="clear" w:color="auto" w:fill="FFFFFF"/>
        </w:rPr>
        <w:t xml:space="preserve"> дней после маркирования.</w:t>
      </w:r>
      <w:r w:rsidR="00EF201B" w:rsidRPr="00EF201B">
        <w:rPr>
          <w:color w:val="000000"/>
          <w:sz w:val="28"/>
          <w:szCs w:val="28"/>
          <w:shd w:val="clear" w:color="auto" w:fill="FFFFFF"/>
        </w:rPr>
        <w:t xml:space="preserve"> </w:t>
      </w:r>
      <w:r w:rsidRPr="003B5B9C">
        <w:rPr>
          <w:color w:val="000000"/>
          <w:sz w:val="28"/>
          <w:szCs w:val="28"/>
        </w:rPr>
        <w:br/>
      </w:r>
      <w:r w:rsidR="00BD01E7" w:rsidRPr="002452CE">
        <w:rPr>
          <w:color w:val="000000"/>
          <w:sz w:val="28"/>
          <w:szCs w:val="28"/>
          <w:shd w:val="clear" w:color="auto" w:fill="FFFFFF"/>
        </w:rPr>
        <w:t xml:space="preserve">Для учета животных владелец должен предоставить в </w:t>
      </w:r>
      <w:proofErr w:type="spellStart"/>
      <w:r w:rsidR="00BD01E7" w:rsidRPr="002452CE">
        <w:rPr>
          <w:color w:val="000000"/>
          <w:sz w:val="28"/>
          <w:szCs w:val="28"/>
          <w:shd w:val="clear" w:color="auto" w:fill="FFFFFF"/>
        </w:rPr>
        <w:t>госветслужбу</w:t>
      </w:r>
      <w:proofErr w:type="spellEnd"/>
      <w:r w:rsidR="00BD01E7" w:rsidRPr="002452CE">
        <w:rPr>
          <w:color w:val="000000"/>
          <w:sz w:val="28"/>
          <w:szCs w:val="28"/>
          <w:shd w:val="clear" w:color="auto" w:fill="FFFFFF"/>
        </w:rPr>
        <w:t xml:space="preserve"> следующие данные: 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</w:t>
      </w:r>
      <w:r w:rsidR="00BD01E7">
        <w:rPr>
          <w:color w:val="000000"/>
          <w:sz w:val="28"/>
          <w:szCs w:val="28"/>
          <w:shd w:val="clear" w:color="auto" w:fill="FFFFFF"/>
        </w:rPr>
        <w:t xml:space="preserve">), </w:t>
      </w:r>
      <w:r w:rsidR="00BD01E7" w:rsidRPr="002452CE">
        <w:rPr>
          <w:color w:val="000000"/>
          <w:sz w:val="28"/>
          <w:szCs w:val="28"/>
          <w:shd w:val="clear" w:color="auto" w:fill="FFFFFF"/>
        </w:rPr>
        <w:t>адрес регистрации, адрес фактического проживания, дата рождения физического лица, основной государственный регистрационный номер</w:t>
      </w:r>
      <w:r w:rsidR="00BD01E7">
        <w:rPr>
          <w:color w:val="000000"/>
          <w:sz w:val="28"/>
          <w:szCs w:val="28"/>
          <w:shd w:val="clear" w:color="auto" w:fill="FFFFFF"/>
        </w:rPr>
        <w:t>, ИНН.</w:t>
      </w:r>
    </w:p>
    <w:p w:rsidR="00126D63" w:rsidRDefault="00AE5D2D" w:rsidP="00126D6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3B5B9C">
        <w:rPr>
          <w:color w:val="000000"/>
          <w:sz w:val="28"/>
          <w:szCs w:val="28"/>
        </w:rPr>
        <w:br/>
      </w:r>
      <w:r w:rsidRPr="003B5B9C">
        <w:rPr>
          <w:color w:val="000000"/>
          <w:sz w:val="28"/>
          <w:szCs w:val="28"/>
          <w:shd w:val="clear" w:color="auto" w:fill="FFFFFF"/>
        </w:rPr>
        <w:t>Изменять информацию о животных во ФГИС может только специалист ветеринарной службы, для этого ему направляется заявка тем же способом, что и заявка на</w:t>
      </w:r>
      <w:r w:rsidR="00EF201B">
        <w:rPr>
          <w:color w:val="000000"/>
          <w:sz w:val="28"/>
          <w:szCs w:val="28"/>
          <w:shd w:val="clear" w:color="auto" w:fill="FFFFFF"/>
        </w:rPr>
        <w:t xml:space="preserve"> </w:t>
      </w:r>
      <w:r w:rsidRPr="003B5B9C">
        <w:rPr>
          <w:color w:val="000000"/>
          <w:sz w:val="28"/>
          <w:szCs w:val="28"/>
          <w:shd w:val="clear" w:color="auto" w:fill="FFFFFF"/>
        </w:rPr>
        <w:t>регистрацию животного.</w:t>
      </w:r>
      <w:r w:rsidR="00EF201B">
        <w:rPr>
          <w:color w:val="000000"/>
          <w:sz w:val="28"/>
          <w:szCs w:val="28"/>
          <w:shd w:val="clear" w:color="auto" w:fill="FFFFFF"/>
        </w:rPr>
        <w:t xml:space="preserve"> </w:t>
      </w:r>
      <w:r w:rsidRPr="003B5B9C">
        <w:rPr>
          <w:color w:val="000000"/>
          <w:sz w:val="28"/>
          <w:szCs w:val="28"/>
          <w:shd w:val="clear" w:color="auto" w:fill="FFFFFF"/>
        </w:rPr>
        <w:t>Это делается в следующих случаях:</w:t>
      </w:r>
      <w:r w:rsidRPr="003B5B9C">
        <w:rPr>
          <w:color w:val="000000"/>
          <w:sz w:val="28"/>
          <w:szCs w:val="28"/>
        </w:rPr>
        <w:br/>
      </w:r>
      <w:r w:rsidRPr="003B5B9C">
        <w:rPr>
          <w:color w:val="000000"/>
          <w:sz w:val="28"/>
          <w:szCs w:val="28"/>
          <w:shd w:val="clear" w:color="auto" w:fill="FFFFFF"/>
        </w:rPr>
        <w:t>- Изменение характеристик самого животного или его содержания, указанные при постановке на учет.</w:t>
      </w:r>
      <w:r w:rsidRPr="003B5B9C">
        <w:rPr>
          <w:color w:val="000000"/>
          <w:sz w:val="28"/>
          <w:szCs w:val="28"/>
        </w:rPr>
        <w:br/>
      </w:r>
      <w:r w:rsidRPr="003B5B9C">
        <w:rPr>
          <w:color w:val="000000"/>
          <w:sz w:val="28"/>
          <w:szCs w:val="28"/>
          <w:shd w:val="clear" w:color="auto" w:fill="FFFFFF"/>
        </w:rPr>
        <w:t>- Смена владельца.</w:t>
      </w:r>
      <w:r w:rsidRPr="003B5B9C">
        <w:rPr>
          <w:color w:val="000000"/>
          <w:sz w:val="28"/>
          <w:szCs w:val="28"/>
        </w:rPr>
        <w:br/>
      </w:r>
      <w:r w:rsidRPr="003B5B9C">
        <w:rPr>
          <w:color w:val="000000"/>
          <w:sz w:val="28"/>
          <w:szCs w:val="28"/>
          <w:shd w:val="clear" w:color="auto" w:fill="FFFFFF"/>
        </w:rPr>
        <w:t>- Убой или смерть животного .</w:t>
      </w:r>
      <w:r w:rsidRPr="003B5B9C">
        <w:rPr>
          <w:color w:val="000000"/>
          <w:sz w:val="28"/>
          <w:szCs w:val="28"/>
        </w:rPr>
        <w:br/>
      </w:r>
      <w:r w:rsidRPr="003B5B9C">
        <w:rPr>
          <w:color w:val="000000"/>
          <w:sz w:val="28"/>
          <w:szCs w:val="28"/>
          <w:shd w:val="clear" w:color="auto" w:fill="FFFFFF"/>
        </w:rPr>
        <w:t>- Потеря или сильное повреждение средства маркировки.</w:t>
      </w:r>
    </w:p>
    <w:p w:rsidR="00126D63" w:rsidRDefault="00AE5D2D" w:rsidP="00126D63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3B5B9C">
        <w:rPr>
          <w:color w:val="000000"/>
          <w:sz w:val="28"/>
          <w:szCs w:val="28"/>
          <w:shd w:val="clear" w:color="auto" w:fill="FFFFFF"/>
        </w:rPr>
        <w:t>Информация об изменениях должна быть подана в течение 5 рабочих дней с момента их наступления. При смене владельца – в течение 3 рабочих дней</w:t>
      </w:r>
      <w:r w:rsidR="00EF201B">
        <w:rPr>
          <w:color w:val="000000"/>
          <w:sz w:val="28"/>
          <w:szCs w:val="28"/>
          <w:shd w:val="clear" w:color="auto" w:fill="FFFFFF"/>
        </w:rPr>
        <w:t>.</w:t>
      </w:r>
    </w:p>
    <w:p w:rsidR="00DE406C" w:rsidRDefault="00EF201B" w:rsidP="00126D63">
      <w:pPr>
        <w:pStyle w:val="a5"/>
        <w:spacing w:before="0" w:beforeAutospacing="0" w:after="0" w:afterAutospacing="0" w:line="276" w:lineRule="auto"/>
        <w:rPr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B3C26" w:rsidRPr="002452CE">
        <w:rPr>
          <w:color w:val="000000"/>
          <w:sz w:val="28"/>
          <w:szCs w:val="28"/>
        </w:rPr>
        <w:t>Данные о лечебно-профилактических мероприятиях вносит ветеринарный специалист, подавать заявку на их изменение не нужно. </w:t>
      </w:r>
      <w:r w:rsidR="008378A5" w:rsidRPr="002452CE">
        <w:rPr>
          <w:color w:val="000000"/>
          <w:sz w:val="28"/>
          <w:szCs w:val="28"/>
        </w:rPr>
        <w:br/>
      </w:r>
    </w:p>
    <w:p w:rsidR="00E14308" w:rsidRPr="00126D63" w:rsidRDefault="00E14308" w:rsidP="00126D63">
      <w:pPr>
        <w:pStyle w:val="a5"/>
        <w:spacing w:before="0" w:beforeAutospacing="0" w:after="0" w:afterAutospacing="0" w:line="276" w:lineRule="auto"/>
        <w:rPr>
          <w:color w:val="000000"/>
        </w:rPr>
      </w:pPr>
      <w:r w:rsidRPr="00126D63">
        <w:t>Полезные ссылки:</w:t>
      </w:r>
    </w:p>
    <w:p w:rsidR="00EF201B" w:rsidRPr="00126D63" w:rsidRDefault="00E14308" w:rsidP="00126D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63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hyperlink r:id="rId7" w:tgtFrame="_blank" w:tooltip="https://rg.ru/documents/2022/06/30/document-veterinaria.html" w:history="1">
        <w:r w:rsidRPr="00126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№ 221-ФЗ от 28.06.2022 “О внесении изменений в Закон Российской Федерации “О ветеринарии”</w:t>
        </w:r>
      </w:hyperlink>
    </w:p>
    <w:p w:rsidR="00DE406C" w:rsidRPr="00126D63" w:rsidRDefault="00DE406C" w:rsidP="00126D63">
      <w:pPr>
        <w:shd w:val="clear" w:color="auto" w:fill="FFFFFF"/>
        <w:spacing w:after="0"/>
        <w:rPr>
          <w:sz w:val="24"/>
          <w:szCs w:val="24"/>
        </w:rPr>
      </w:pPr>
    </w:p>
    <w:p w:rsidR="00E14308" w:rsidRPr="00126D63" w:rsidRDefault="004E76BB" w:rsidP="00126D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tooltip="https://www.consultant.ru/document/cons_doc_LAW_4438/69f785c0f81528dc5700d86f5628c68ab34329b4/" w:history="1">
        <w:r w:rsidR="00E14308" w:rsidRPr="00126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№ 4979-1 от 14.05.1993 “О ветеринарии” (в редакции от 2023 года)</w:t>
        </w:r>
      </w:hyperlink>
    </w:p>
    <w:p w:rsidR="00E14308" w:rsidRPr="00126D63" w:rsidRDefault="00E14308" w:rsidP="00126D63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D63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hyperlink r:id="rId9" w:tgtFrame="_blank" w:tooltip="http://publication.pravo.gov.ru/Document/View/0001202304070052?index=1" w:history="1">
        <w:r w:rsidRPr="00126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Российской Федерации № 550 “Об утверждении правил осуществления учета животных…”</w:t>
        </w:r>
      </w:hyperlink>
    </w:p>
    <w:p w:rsidR="00E14308" w:rsidRPr="00DE406C" w:rsidRDefault="00E14308" w:rsidP="00126D63">
      <w:pPr>
        <w:shd w:val="clear" w:color="auto" w:fill="FFFFFF"/>
        <w:spacing w:before="360" w:after="0"/>
        <w:rPr>
          <w:rFonts w:ascii="Times New Roman" w:eastAsia="Times New Roman" w:hAnsi="Times New Roman" w:cs="Times New Roman"/>
          <w:lang w:eastAsia="ru-RU"/>
        </w:rPr>
      </w:pPr>
      <w:r w:rsidRPr="00126D63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hyperlink r:id="rId10" w:tgtFrame="_blank" w:tooltip="http://publication.pravo.gov.ru/document/0001202311300002?index=21" w:history="1">
        <w:r w:rsidRPr="00126D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сельского хозяйства Российской Федерации № 832 “Об утверждении Ветеринарных правил маркирования и учета животных”</w:t>
        </w:r>
      </w:hyperlink>
    </w:p>
    <w:sectPr w:rsidR="00E14308" w:rsidRPr="00DE406C" w:rsidSect="003B5B9C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222222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222222"/>
        <w:sz w:val="20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222222"/>
        <w:sz w:val="20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222222"/>
        <w:sz w:val="20"/>
        <w:szCs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222222"/>
        <w:sz w:val="20"/>
        <w:szCs w:val="24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color w:val="222222"/>
        <w:sz w:val="20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222222"/>
        <w:sz w:val="20"/>
        <w:szCs w:val="24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color w:val="222222"/>
        <w:sz w:val="20"/>
        <w:szCs w:val="24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color w:val="222222"/>
        <w:sz w:val="20"/>
        <w:szCs w:val="24"/>
      </w:rPr>
    </w:lvl>
  </w:abstractNum>
  <w:abstractNum w:abstractNumId="1" w15:restartNumberingAfterBreak="0">
    <w:nsid w:val="4AF607CE"/>
    <w:multiLevelType w:val="multilevel"/>
    <w:tmpl w:val="1140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216A8"/>
    <w:multiLevelType w:val="hybridMultilevel"/>
    <w:tmpl w:val="8D6AA7B6"/>
    <w:lvl w:ilvl="0" w:tplc="8A404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544F2"/>
    <w:multiLevelType w:val="hybridMultilevel"/>
    <w:tmpl w:val="D07C9FAA"/>
    <w:lvl w:ilvl="0" w:tplc="C1BCCAE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A6"/>
    <w:rsid w:val="000305A7"/>
    <w:rsid w:val="0004410B"/>
    <w:rsid w:val="00083C63"/>
    <w:rsid w:val="000B21E9"/>
    <w:rsid w:val="000C05A6"/>
    <w:rsid w:val="000C1A33"/>
    <w:rsid w:val="000E41A7"/>
    <w:rsid w:val="000F554B"/>
    <w:rsid w:val="0011424A"/>
    <w:rsid w:val="00125892"/>
    <w:rsid w:val="00126D63"/>
    <w:rsid w:val="00152723"/>
    <w:rsid w:val="00155578"/>
    <w:rsid w:val="001733BB"/>
    <w:rsid w:val="0020239D"/>
    <w:rsid w:val="00203921"/>
    <w:rsid w:val="002452CE"/>
    <w:rsid w:val="00263AB1"/>
    <w:rsid w:val="002702DD"/>
    <w:rsid w:val="0028034B"/>
    <w:rsid w:val="002B09FB"/>
    <w:rsid w:val="002B30C2"/>
    <w:rsid w:val="003155BC"/>
    <w:rsid w:val="0031734C"/>
    <w:rsid w:val="0035493E"/>
    <w:rsid w:val="003A000D"/>
    <w:rsid w:val="003B5B9C"/>
    <w:rsid w:val="003E2D79"/>
    <w:rsid w:val="00413FC2"/>
    <w:rsid w:val="004243A3"/>
    <w:rsid w:val="004319BA"/>
    <w:rsid w:val="00440BF4"/>
    <w:rsid w:val="004A089B"/>
    <w:rsid w:val="004E76BB"/>
    <w:rsid w:val="004F6FE1"/>
    <w:rsid w:val="005008ED"/>
    <w:rsid w:val="00540683"/>
    <w:rsid w:val="00587D6D"/>
    <w:rsid w:val="005E21E9"/>
    <w:rsid w:val="0061386B"/>
    <w:rsid w:val="00624295"/>
    <w:rsid w:val="00626046"/>
    <w:rsid w:val="00681B4F"/>
    <w:rsid w:val="006853D8"/>
    <w:rsid w:val="006D468E"/>
    <w:rsid w:val="00727F05"/>
    <w:rsid w:val="00730F1D"/>
    <w:rsid w:val="0073510A"/>
    <w:rsid w:val="0075276A"/>
    <w:rsid w:val="00773575"/>
    <w:rsid w:val="007B7E4C"/>
    <w:rsid w:val="007F27D1"/>
    <w:rsid w:val="008044E8"/>
    <w:rsid w:val="008214EB"/>
    <w:rsid w:val="008378A5"/>
    <w:rsid w:val="00855085"/>
    <w:rsid w:val="0091645D"/>
    <w:rsid w:val="00946F40"/>
    <w:rsid w:val="009767DC"/>
    <w:rsid w:val="009B2EF1"/>
    <w:rsid w:val="00AB04D0"/>
    <w:rsid w:val="00AB11E9"/>
    <w:rsid w:val="00AE5D2D"/>
    <w:rsid w:val="00B0572B"/>
    <w:rsid w:val="00B05905"/>
    <w:rsid w:val="00B125BE"/>
    <w:rsid w:val="00BA41E1"/>
    <w:rsid w:val="00BB24FE"/>
    <w:rsid w:val="00BC42A2"/>
    <w:rsid w:val="00BD01E7"/>
    <w:rsid w:val="00BE14D2"/>
    <w:rsid w:val="00C34EEB"/>
    <w:rsid w:val="00C3658B"/>
    <w:rsid w:val="00C50C71"/>
    <w:rsid w:val="00C512CE"/>
    <w:rsid w:val="00C55B56"/>
    <w:rsid w:val="00C623F1"/>
    <w:rsid w:val="00CB3C26"/>
    <w:rsid w:val="00CF1EA1"/>
    <w:rsid w:val="00D0737C"/>
    <w:rsid w:val="00D10138"/>
    <w:rsid w:val="00D103C1"/>
    <w:rsid w:val="00D2761B"/>
    <w:rsid w:val="00D5281E"/>
    <w:rsid w:val="00D8297E"/>
    <w:rsid w:val="00D85155"/>
    <w:rsid w:val="00DA10DD"/>
    <w:rsid w:val="00DD2F0B"/>
    <w:rsid w:val="00DE406C"/>
    <w:rsid w:val="00E01381"/>
    <w:rsid w:val="00E064ED"/>
    <w:rsid w:val="00E14308"/>
    <w:rsid w:val="00E2429C"/>
    <w:rsid w:val="00E37D1B"/>
    <w:rsid w:val="00E87699"/>
    <w:rsid w:val="00EA7548"/>
    <w:rsid w:val="00ED7913"/>
    <w:rsid w:val="00EF201B"/>
    <w:rsid w:val="00F01870"/>
    <w:rsid w:val="00F111B3"/>
    <w:rsid w:val="00F33773"/>
    <w:rsid w:val="00F6699A"/>
    <w:rsid w:val="00F85335"/>
    <w:rsid w:val="00FB010E"/>
    <w:rsid w:val="00FC1FC0"/>
    <w:rsid w:val="00FD6D4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F29C9-BF19-460C-A48B-E7293225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0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F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28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70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540683"/>
    <w:rPr>
      <w:i/>
      <w:iCs/>
    </w:rPr>
  </w:style>
  <w:style w:type="paragraph" w:styleId="a8">
    <w:name w:val="List Paragraph"/>
    <w:basedOn w:val="a"/>
    <w:uiPriority w:val="34"/>
    <w:qFormat/>
    <w:rsid w:val="00F01870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D7913"/>
    <w:rPr>
      <w:color w:val="0000FF"/>
      <w:u w:val="single"/>
    </w:rPr>
  </w:style>
  <w:style w:type="paragraph" w:customStyle="1" w:styleId="article-renderblock">
    <w:name w:val="article-render__block"/>
    <w:basedOn w:val="a"/>
    <w:rsid w:val="0062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linkcategory">
    <w:name w:val="post_link_category"/>
    <w:basedOn w:val="a0"/>
    <w:rsid w:val="00624295"/>
  </w:style>
  <w:style w:type="character" w:customStyle="1" w:styleId="jwtstogglecontroltitle">
    <w:name w:val="jwts_togglecontroltitle"/>
    <w:basedOn w:val="a0"/>
    <w:rsid w:val="002B09FB"/>
  </w:style>
  <w:style w:type="table" w:styleId="aa">
    <w:name w:val="Table Grid"/>
    <w:basedOn w:val="a1"/>
    <w:uiPriority w:val="59"/>
    <w:rsid w:val="006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paragraph">
    <w:name w:val="_article_paragraph"/>
    <w:basedOn w:val="a"/>
    <w:rsid w:val="00B0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stitem">
    <w:name w:val="article-list__item"/>
    <w:basedOn w:val="a"/>
    <w:rsid w:val="00B0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E37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2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427">
          <w:marLeft w:val="0"/>
          <w:marRight w:val="0"/>
          <w:marTop w:val="360"/>
          <w:marBottom w:val="270"/>
          <w:divBdr>
            <w:top w:val="single" w:sz="6" w:space="14" w:color="E9EAEB"/>
            <w:left w:val="none" w:sz="0" w:space="0" w:color="auto"/>
            <w:bottom w:val="single" w:sz="6" w:space="14" w:color="E9EAEB"/>
            <w:right w:val="none" w:sz="0" w:space="0" w:color="auto"/>
          </w:divBdr>
          <w:divsChild>
            <w:div w:id="1531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2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0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866">
          <w:marLeft w:val="90"/>
          <w:marRight w:val="90"/>
          <w:marTop w:val="0"/>
          <w:marBottom w:val="90"/>
          <w:divBdr>
            <w:top w:val="none" w:sz="0" w:space="0" w:color="auto"/>
            <w:left w:val="single" w:sz="6" w:space="4" w:color="00608C"/>
            <w:bottom w:val="single" w:sz="6" w:space="0" w:color="00608C"/>
            <w:right w:val="single" w:sz="6" w:space="4" w:color="00608C"/>
          </w:divBdr>
          <w:divsChild>
            <w:div w:id="21272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1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3520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7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718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08297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single" w:sz="6" w:space="30" w:color="auto"/>
                                        <w:left w:val="single" w:sz="6" w:space="18" w:color="auto"/>
                                        <w:bottom w:val="single" w:sz="6" w:space="30" w:color="auto"/>
                                        <w:right w:val="single" w:sz="6" w:space="18" w:color="auto"/>
                                      </w:divBdr>
                                    </w:div>
                                    <w:div w:id="1624574903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single" w:sz="6" w:space="30" w:color="auto"/>
                                        <w:left w:val="single" w:sz="6" w:space="18" w:color="auto"/>
                                        <w:bottom w:val="single" w:sz="6" w:space="30" w:color="auto"/>
                                        <w:right w:val="single" w:sz="6" w:space="18" w:color="auto"/>
                                      </w:divBdr>
                                    </w:div>
                                    <w:div w:id="2115203897">
                                      <w:marLeft w:val="0"/>
                                      <w:marRight w:val="0"/>
                                      <w:marTop w:val="720"/>
                                      <w:marBottom w:val="720"/>
                                      <w:divBdr>
                                        <w:top w:val="single" w:sz="6" w:space="30" w:color="auto"/>
                                        <w:left w:val="single" w:sz="6" w:space="18" w:color="auto"/>
                                        <w:bottom w:val="single" w:sz="6" w:space="30" w:color="auto"/>
                                        <w:right w:val="single" w:sz="6" w:space="18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919744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7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5136">
                          <w:marLeft w:val="0"/>
                          <w:marRight w:val="0"/>
                          <w:marTop w:val="0"/>
                          <w:marBottom w:val="1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8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567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7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2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801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4327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4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31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9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60461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3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95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4653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2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65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9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303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2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50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754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0561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02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9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38972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20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4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74039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9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6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38556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0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6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6174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0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21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1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8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CECEC"/>
                                    <w:left w:val="single" w:sz="6" w:space="0" w:color="ECECEC"/>
                                    <w:bottom w:val="single" w:sz="6" w:space="0" w:color="ECECEC"/>
                                    <w:right w:val="single" w:sz="6" w:space="0" w:color="ECECEC"/>
                                  </w:divBdr>
                                  <w:divsChild>
                                    <w:div w:id="12512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08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8" w:color="ECEC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08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20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139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136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8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9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4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11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7901">
                  <w:marLeft w:val="0"/>
                  <w:marRight w:val="0"/>
                  <w:marTop w:val="33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0668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CECEC"/>
                    <w:right w:val="none" w:sz="0" w:space="0" w:color="auto"/>
                  </w:divBdr>
                </w:div>
                <w:div w:id="13632901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773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7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consultant.ru%2Fdocument%2Fcons_doc_LAW_4438%2F69f785c0f81528dc5700d86f5628c68ab34329b4%2F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rg.ru%2Fdocuments%2F2022%2F06%2F30%2Fdocument-veterinaria.html&amp;cc_key=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publication.pravo.gov.ru%2Fdocument%2F0001202311300002%3Findex%3D21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publication.pravo.gov.ru%2FDocument%2FView%2F0001202304070052%3Findex%3D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B4ED-1D9A-46A7-8063-AE277F8C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2024-08-07T08:58:00Z</cp:lastPrinted>
  <dcterms:created xsi:type="dcterms:W3CDTF">2024-08-08T13:51:00Z</dcterms:created>
  <dcterms:modified xsi:type="dcterms:W3CDTF">2024-08-08T13:51:00Z</dcterms:modified>
</cp:coreProperties>
</file>