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1EDF" w14:textId="77777777" w:rsidR="00630A37" w:rsidRPr="00630A37" w:rsidRDefault="00630A37" w:rsidP="00630A37">
      <w:r w:rsidRPr="00630A37">
        <w:rPr>
          <w:b/>
          <w:bCs/>
        </w:rPr>
        <w:t>АДМИНИСТРАЦИЯ</w:t>
      </w:r>
      <w:r w:rsidRPr="00630A37">
        <w:t xml:space="preserve"> </w:t>
      </w:r>
    </w:p>
    <w:p w14:paraId="05FA4C1F" w14:textId="77777777" w:rsidR="00630A37" w:rsidRPr="00630A37" w:rsidRDefault="00630A37" w:rsidP="00630A37">
      <w:r w:rsidRPr="00630A37">
        <w:rPr>
          <w:b/>
          <w:bCs/>
        </w:rPr>
        <w:t xml:space="preserve">СЕЛЯВИНСКОГО </w:t>
      </w:r>
      <w:proofErr w:type="gramStart"/>
      <w:r w:rsidRPr="00630A37">
        <w:rPr>
          <w:b/>
          <w:bCs/>
        </w:rPr>
        <w:t>СЕЛЬСКОГО  ПОСЕЛЕНИЯ</w:t>
      </w:r>
      <w:proofErr w:type="gramEnd"/>
      <w:r w:rsidRPr="00630A37">
        <w:t xml:space="preserve"> </w:t>
      </w:r>
    </w:p>
    <w:p w14:paraId="6E470572" w14:textId="77777777" w:rsidR="00630A37" w:rsidRPr="00630A37" w:rsidRDefault="00630A37" w:rsidP="00630A37">
      <w:proofErr w:type="gramStart"/>
      <w:r w:rsidRPr="00630A37">
        <w:rPr>
          <w:b/>
          <w:bCs/>
        </w:rPr>
        <w:t>ЛИНСКИНСКОГО  МУНИЦИПАЛЬНОГО</w:t>
      </w:r>
      <w:proofErr w:type="gramEnd"/>
      <w:r w:rsidRPr="00630A37">
        <w:rPr>
          <w:b/>
          <w:bCs/>
        </w:rPr>
        <w:t>  РАЙОНА</w:t>
      </w:r>
      <w:r w:rsidRPr="00630A37">
        <w:t xml:space="preserve"> </w:t>
      </w:r>
    </w:p>
    <w:p w14:paraId="35A8CB7E" w14:textId="77777777" w:rsidR="00630A37" w:rsidRPr="00630A37" w:rsidRDefault="00630A37" w:rsidP="00630A37">
      <w:proofErr w:type="gramStart"/>
      <w:r w:rsidRPr="00630A37">
        <w:rPr>
          <w:b/>
          <w:bCs/>
        </w:rPr>
        <w:t>ВОРОНЕЖСКОЙ  ОБЛАСТИ</w:t>
      </w:r>
      <w:proofErr w:type="gramEnd"/>
      <w:r w:rsidRPr="00630A37">
        <w:t xml:space="preserve"> </w:t>
      </w:r>
    </w:p>
    <w:p w14:paraId="27937BF7" w14:textId="77777777" w:rsidR="00630A37" w:rsidRPr="00630A37" w:rsidRDefault="00630A37" w:rsidP="00630A37">
      <w:r w:rsidRPr="00630A37">
        <w:t xml:space="preserve">_____________________________________________ </w:t>
      </w:r>
    </w:p>
    <w:p w14:paraId="60076861" w14:textId="77777777" w:rsidR="00630A37" w:rsidRPr="00630A37" w:rsidRDefault="00630A37" w:rsidP="00630A37">
      <w:r w:rsidRPr="00630A37">
        <w:rPr>
          <w:b/>
          <w:bCs/>
        </w:rPr>
        <w:t> </w:t>
      </w:r>
      <w:r w:rsidRPr="00630A37">
        <w:t xml:space="preserve"> </w:t>
      </w:r>
    </w:p>
    <w:p w14:paraId="173C2D2E" w14:textId="77777777" w:rsidR="00630A37" w:rsidRPr="00630A37" w:rsidRDefault="00630A37" w:rsidP="00630A37">
      <w:r w:rsidRPr="00630A37">
        <w:rPr>
          <w:b/>
          <w:bCs/>
        </w:rPr>
        <w:t>ПОСТАНОВЛЕНИЕ</w:t>
      </w:r>
      <w:r w:rsidRPr="00630A37">
        <w:t xml:space="preserve"> </w:t>
      </w:r>
    </w:p>
    <w:p w14:paraId="7A9DEC50" w14:textId="77777777" w:rsidR="00630A37" w:rsidRPr="00630A37" w:rsidRDefault="00630A37" w:rsidP="00630A37">
      <w:r w:rsidRPr="00630A37">
        <w:rPr>
          <w:b/>
          <w:bCs/>
        </w:rPr>
        <w:t> </w:t>
      </w:r>
      <w:r w:rsidRPr="00630A37">
        <w:t xml:space="preserve"> </w:t>
      </w:r>
    </w:p>
    <w:p w14:paraId="177FB885" w14:textId="77777777" w:rsidR="00630A37" w:rsidRPr="00630A37" w:rsidRDefault="00630A37" w:rsidP="00630A37">
      <w:proofErr w:type="gramStart"/>
      <w:r w:rsidRPr="00630A37">
        <w:rPr>
          <w:b/>
          <w:bCs/>
          <w:u w:val="single"/>
        </w:rPr>
        <w:t xml:space="preserve">от </w:t>
      </w:r>
      <w:r w:rsidRPr="00630A37">
        <w:rPr>
          <w:u w:val="single"/>
        </w:rPr>
        <w:t> </w:t>
      </w:r>
      <w:r w:rsidRPr="00630A37">
        <w:rPr>
          <w:b/>
          <w:bCs/>
          <w:u w:val="single"/>
        </w:rPr>
        <w:t>«</w:t>
      </w:r>
      <w:proofErr w:type="gramEnd"/>
      <w:r w:rsidRPr="00630A37">
        <w:rPr>
          <w:b/>
          <w:bCs/>
          <w:u w:val="single"/>
        </w:rPr>
        <w:t xml:space="preserve">01»  апреля   2015 г.  </w:t>
      </w:r>
      <w:proofErr w:type="gramStart"/>
      <w:r w:rsidRPr="00630A37">
        <w:rPr>
          <w:b/>
          <w:bCs/>
          <w:u w:val="single"/>
        </w:rPr>
        <w:t>№  18</w:t>
      </w:r>
      <w:proofErr w:type="gramEnd"/>
      <w:r w:rsidRPr="00630A37">
        <w:rPr>
          <w:b/>
          <w:bCs/>
          <w:u w:val="single"/>
        </w:rPr>
        <w:t xml:space="preserve">                 </w:t>
      </w:r>
      <w:r w:rsidRPr="00630A37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3903"/>
      </w:tblGrid>
      <w:tr w:rsidR="00630A37" w:rsidRPr="00630A37" w14:paraId="44C041CB" w14:textId="77777777" w:rsidTr="00630A37">
        <w:trPr>
          <w:trHeight w:val="218"/>
        </w:trPr>
        <w:tc>
          <w:tcPr>
            <w:tcW w:w="5491" w:type="dxa"/>
            <w:vAlign w:val="center"/>
            <w:hideMark/>
          </w:tcPr>
          <w:p w14:paraId="19D678BF" w14:textId="77777777" w:rsidR="00630A37" w:rsidRPr="00630A37" w:rsidRDefault="00630A37" w:rsidP="00630A37">
            <w:r w:rsidRPr="00630A37">
              <w:t xml:space="preserve">                    с. </w:t>
            </w:r>
            <w:proofErr w:type="spellStart"/>
            <w:r w:rsidRPr="00630A37">
              <w:t>Селявное</w:t>
            </w:r>
            <w:proofErr w:type="spellEnd"/>
            <w:r w:rsidRPr="00630A37">
              <w:t xml:space="preserve"> </w:t>
            </w:r>
          </w:p>
        </w:tc>
        <w:tc>
          <w:tcPr>
            <w:tcW w:w="3936" w:type="dxa"/>
            <w:vAlign w:val="center"/>
            <w:hideMark/>
          </w:tcPr>
          <w:p w14:paraId="53E2F43A" w14:textId="77777777" w:rsidR="00630A37" w:rsidRPr="00630A37" w:rsidRDefault="00630A37" w:rsidP="00630A37">
            <w:r w:rsidRPr="00630A37">
              <w:t xml:space="preserve">      </w:t>
            </w:r>
          </w:p>
        </w:tc>
      </w:tr>
    </w:tbl>
    <w:p w14:paraId="1EA8D1BB" w14:textId="77777777" w:rsidR="00630A37" w:rsidRPr="00630A37" w:rsidRDefault="00630A37" w:rsidP="00630A37">
      <w:r w:rsidRPr="00630A37">
        <w:rPr>
          <w:b/>
          <w:bCs/>
        </w:rPr>
        <w:t xml:space="preserve">О согласии с проектом изменений Генерального </w:t>
      </w:r>
      <w:proofErr w:type="gramStart"/>
      <w:r w:rsidRPr="00630A37">
        <w:rPr>
          <w:b/>
          <w:bCs/>
        </w:rPr>
        <w:t>плана  </w:t>
      </w:r>
      <w:proofErr w:type="spellStart"/>
      <w:r w:rsidRPr="00630A37">
        <w:rPr>
          <w:b/>
          <w:bCs/>
        </w:rPr>
        <w:t>Селявинского</w:t>
      </w:r>
      <w:proofErr w:type="spellEnd"/>
      <w:proofErr w:type="gramEnd"/>
      <w:r w:rsidRPr="00630A37">
        <w:rPr>
          <w:b/>
          <w:bCs/>
        </w:rPr>
        <w:t xml:space="preserve"> сельского поселения Лискинского муниципального района Воронежской области (в части установления границы населенного пункта хутора Вязники) и направлении его в Совет народных депутатов </w:t>
      </w:r>
      <w:proofErr w:type="spellStart"/>
      <w:r w:rsidRPr="00630A37">
        <w:rPr>
          <w:b/>
          <w:bCs/>
        </w:rPr>
        <w:t>Селявинского</w:t>
      </w:r>
      <w:proofErr w:type="spellEnd"/>
      <w:r w:rsidRPr="00630A37">
        <w:rPr>
          <w:b/>
          <w:bCs/>
        </w:rPr>
        <w:t xml:space="preserve"> сельского поселения</w:t>
      </w:r>
      <w:r w:rsidRPr="00630A37">
        <w:t xml:space="preserve"> </w:t>
      </w:r>
    </w:p>
    <w:p w14:paraId="4D82A343" w14:textId="77777777" w:rsidR="00630A37" w:rsidRPr="00630A37" w:rsidRDefault="00630A37" w:rsidP="00630A37">
      <w:r w:rsidRPr="00630A37">
        <w:rPr>
          <w:b/>
          <w:bCs/>
        </w:rPr>
        <w:t> </w:t>
      </w:r>
      <w:r w:rsidRPr="00630A37">
        <w:t xml:space="preserve"> </w:t>
      </w:r>
    </w:p>
    <w:p w14:paraId="27BE2140" w14:textId="77777777" w:rsidR="00630A37" w:rsidRPr="00630A37" w:rsidRDefault="00630A37" w:rsidP="00630A37">
      <w:r w:rsidRPr="00630A37">
        <w:rPr>
          <w:b/>
          <w:bCs/>
        </w:rPr>
        <w:t xml:space="preserve">      </w:t>
      </w:r>
      <w:r w:rsidRPr="00630A37">
        <w:t xml:space="preserve">В соответствии со ст. 24 и ст. 25 Градостроительного кодекса РФ и на основании заключения о результатах публичных слушаний и протокола публичных слушаний  по проекту изменений Генерального плана </w:t>
      </w:r>
      <w:proofErr w:type="spellStart"/>
      <w:r w:rsidRPr="00630A37">
        <w:t>Селявинского</w:t>
      </w:r>
      <w:proofErr w:type="spellEnd"/>
      <w:r w:rsidRPr="00630A37">
        <w:t xml:space="preserve"> сельского поселения Лискинского муниципального района Воронежской области (в части установления границы населенного пункта хутора Вязники), администрация </w:t>
      </w:r>
      <w:proofErr w:type="spellStart"/>
      <w:r w:rsidRPr="00630A37">
        <w:t>Селявинского</w:t>
      </w:r>
      <w:proofErr w:type="spellEnd"/>
      <w:r w:rsidRPr="00630A37">
        <w:t xml:space="preserve"> сельского поселения Лискинского муниципального района Воронежской области                                  </w:t>
      </w:r>
      <w:r w:rsidRPr="00630A37">
        <w:rPr>
          <w:b/>
          <w:bCs/>
        </w:rPr>
        <w:t>п о с т а н о в л я е т:</w:t>
      </w:r>
      <w:r w:rsidRPr="00630A37">
        <w:t xml:space="preserve"> </w:t>
      </w:r>
    </w:p>
    <w:p w14:paraId="440E5AE8" w14:textId="77777777" w:rsidR="00630A37" w:rsidRPr="00630A37" w:rsidRDefault="00630A37" w:rsidP="00630A37">
      <w:r w:rsidRPr="00630A37">
        <w:rPr>
          <w:b/>
          <w:bCs/>
        </w:rPr>
        <w:t> </w:t>
      </w:r>
      <w:r w:rsidRPr="00630A37">
        <w:t xml:space="preserve"> </w:t>
      </w:r>
    </w:p>
    <w:p w14:paraId="75C25B22" w14:textId="77777777" w:rsidR="00630A37" w:rsidRPr="00630A37" w:rsidRDefault="00630A37" w:rsidP="00630A37">
      <w:r w:rsidRPr="00630A37">
        <w:t xml:space="preserve">1.       В срок до 06 апреля 2015г направить проект изменений Генерального плана </w:t>
      </w:r>
      <w:proofErr w:type="spellStart"/>
      <w:r w:rsidRPr="00630A37">
        <w:t>Селявинского</w:t>
      </w:r>
      <w:proofErr w:type="spellEnd"/>
      <w:r w:rsidRPr="00630A37">
        <w:t xml:space="preserve"> сельского поселения Лискинского муниципального района Воронежской области (в части установления границы населенного пункта хутора Вязники) с обязательными приложениями заключения о результатах  публичных слушаний и протокола публичных слушаний по проекту изменений Генерального плана </w:t>
      </w:r>
      <w:proofErr w:type="spellStart"/>
      <w:r w:rsidRPr="00630A37">
        <w:t>Селявинского</w:t>
      </w:r>
      <w:proofErr w:type="spellEnd"/>
      <w:r w:rsidRPr="00630A37">
        <w:t xml:space="preserve"> сельского поселения Лискинского муниципального района Воронежской области (в части установления границы населенного пункта хутора Вязники) в Совет народных депутатов </w:t>
      </w:r>
      <w:proofErr w:type="spellStart"/>
      <w:r w:rsidRPr="00630A37">
        <w:t>Селявинского</w:t>
      </w:r>
      <w:proofErr w:type="spellEnd"/>
      <w:r w:rsidRPr="00630A37">
        <w:t xml:space="preserve"> сельского поселения для утверждения. </w:t>
      </w:r>
    </w:p>
    <w:p w14:paraId="3C2F13EC" w14:textId="77777777" w:rsidR="00630A37" w:rsidRPr="00630A37" w:rsidRDefault="00630A37" w:rsidP="00630A37">
      <w:r w:rsidRPr="00630A37">
        <w:t xml:space="preserve">2.       Контроль за исполнением настоящего постановления оставляю за собой. </w:t>
      </w:r>
    </w:p>
    <w:p w14:paraId="751C2637" w14:textId="77777777" w:rsidR="00630A37" w:rsidRPr="00630A37" w:rsidRDefault="00630A37" w:rsidP="00630A37"/>
    <w:p w14:paraId="53F2F1E2" w14:textId="77777777" w:rsidR="00630A37" w:rsidRPr="00630A37" w:rsidRDefault="00630A37" w:rsidP="00630A37">
      <w:r w:rsidRPr="00630A37">
        <w:t xml:space="preserve">Глава </w:t>
      </w:r>
      <w:proofErr w:type="spellStart"/>
      <w:r w:rsidRPr="00630A37">
        <w:t>Селявинского</w:t>
      </w:r>
      <w:proofErr w:type="spellEnd"/>
      <w:r w:rsidRPr="00630A37">
        <w:t xml:space="preserve"> </w:t>
      </w:r>
    </w:p>
    <w:p w14:paraId="2A364624" w14:textId="77777777" w:rsidR="00630A37" w:rsidRPr="00630A37" w:rsidRDefault="00630A37" w:rsidP="00630A37">
      <w:r w:rsidRPr="00630A37">
        <w:t xml:space="preserve">сельского поселения                                                             </w:t>
      </w:r>
      <w:proofErr w:type="gramStart"/>
      <w:r w:rsidRPr="00630A37">
        <w:t>А.Н.</w:t>
      </w:r>
      <w:proofErr w:type="gramEnd"/>
      <w:r w:rsidRPr="00630A37">
        <w:t xml:space="preserve"> Семченко </w:t>
      </w:r>
    </w:p>
    <w:p w14:paraId="2E7797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7A"/>
    <w:rsid w:val="000A567A"/>
    <w:rsid w:val="00312C96"/>
    <w:rsid w:val="005A7B2A"/>
    <w:rsid w:val="00630A37"/>
    <w:rsid w:val="00847AF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1497-87D8-43EC-9729-E577247F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5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5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56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6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6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56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56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56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5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56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56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56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5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56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5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2025-01-15T13:07:00Z</dcterms:created>
  <dcterms:modified xsi:type="dcterms:W3CDTF">2025-01-15T13:07:00Z</dcterms:modified>
</cp:coreProperties>
</file>